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BF74E" w14:textId="60997B7B" w:rsidR="00007D66" w:rsidRPr="00DF7489" w:rsidRDefault="006B59BB" w:rsidP="009C05B7">
      <w:pPr>
        <w:tabs>
          <w:tab w:val="left" w:pos="450"/>
        </w:tabs>
        <w:spacing w:line="276" w:lineRule="auto"/>
        <w:ind w:left="90"/>
        <w:jc w:val="center"/>
        <w:rPr>
          <w:rFonts w:ascii="Century" w:hAnsi="Century"/>
          <w:b/>
          <w:bCs/>
          <w:sz w:val="21"/>
          <w:szCs w:val="21"/>
          <w:lang w:val="en-GB"/>
        </w:rPr>
      </w:pPr>
      <w:r w:rsidRPr="00DF7489">
        <w:rPr>
          <w:rFonts w:ascii="Century" w:hAnsi="Century"/>
          <w:b/>
          <w:bCs/>
          <w:sz w:val="21"/>
          <w:szCs w:val="21"/>
          <w:lang w:val="en-GB"/>
        </w:rPr>
        <w:t xml:space="preserve">Pipe Supply </w:t>
      </w:r>
      <w:r w:rsidR="00FC4814" w:rsidRPr="00DF7489">
        <w:rPr>
          <w:rFonts w:ascii="Century" w:hAnsi="Century"/>
          <w:b/>
          <w:bCs/>
          <w:sz w:val="21"/>
          <w:szCs w:val="21"/>
          <w:lang w:val="en-GB"/>
        </w:rPr>
        <w:t xml:space="preserve">Framework </w:t>
      </w:r>
      <w:r w:rsidRPr="00DF7489">
        <w:rPr>
          <w:rFonts w:ascii="Century" w:hAnsi="Century"/>
          <w:b/>
          <w:bCs/>
          <w:sz w:val="21"/>
          <w:szCs w:val="21"/>
          <w:lang w:val="en-GB"/>
        </w:rPr>
        <w:t>Agreement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B59BB" w:rsidRPr="00DF7489" w14:paraId="01027BAE" w14:textId="77777777" w:rsidTr="006B59BB">
        <w:tc>
          <w:tcPr>
            <w:tcW w:w="4675" w:type="dxa"/>
          </w:tcPr>
          <w:p w14:paraId="4B2C8F9E" w14:textId="54AC596B" w:rsidR="006B59BB" w:rsidRPr="00DF7489" w:rsidRDefault="006B59BB" w:rsidP="009C05B7">
            <w:pPr>
              <w:tabs>
                <w:tab w:val="left" w:pos="450"/>
              </w:tabs>
              <w:spacing w:line="276" w:lineRule="auto"/>
              <w:ind w:left="90"/>
              <w:rPr>
                <w:rFonts w:ascii="Century" w:hAnsi="Century"/>
                <w:sz w:val="21"/>
                <w:szCs w:val="21"/>
                <w:lang w:val="en-GB"/>
              </w:rPr>
            </w:pPr>
            <w:r w:rsidRPr="00DF7489">
              <w:rPr>
                <w:rFonts w:ascii="Century" w:hAnsi="Century"/>
                <w:sz w:val="21"/>
                <w:szCs w:val="21"/>
                <w:lang w:val="en-GB"/>
              </w:rPr>
              <w:t xml:space="preserve">Tbilisi, Georgia </w:t>
            </w:r>
          </w:p>
        </w:tc>
        <w:tc>
          <w:tcPr>
            <w:tcW w:w="4675" w:type="dxa"/>
          </w:tcPr>
          <w:p w14:paraId="078E8149" w14:textId="79F91DD6" w:rsidR="006B59BB" w:rsidRPr="00DF7489" w:rsidRDefault="006B59BB" w:rsidP="009C05B7">
            <w:pPr>
              <w:tabs>
                <w:tab w:val="left" w:pos="450"/>
              </w:tabs>
              <w:spacing w:line="276" w:lineRule="auto"/>
              <w:ind w:left="90"/>
              <w:rPr>
                <w:rFonts w:ascii="Century" w:hAnsi="Century"/>
                <w:sz w:val="21"/>
                <w:szCs w:val="21"/>
                <w:lang w:val="en-GB"/>
              </w:rPr>
            </w:pPr>
            <w:r w:rsidRPr="00DF7489">
              <w:rPr>
                <w:rFonts w:ascii="Century" w:hAnsi="Century"/>
                <w:sz w:val="21"/>
                <w:szCs w:val="21"/>
                <w:lang w:val="en-GB"/>
              </w:rPr>
              <w:t xml:space="preserve">      Execution Date: DD/MM/YY</w:t>
            </w:r>
          </w:p>
        </w:tc>
      </w:tr>
    </w:tbl>
    <w:p w14:paraId="585EB79C" w14:textId="268A79E4" w:rsidR="006B59BB" w:rsidRPr="00DF7489" w:rsidRDefault="006B59BB" w:rsidP="009C05B7">
      <w:pPr>
        <w:tabs>
          <w:tab w:val="left" w:pos="450"/>
        </w:tabs>
        <w:spacing w:after="0" w:line="276" w:lineRule="auto"/>
        <w:ind w:left="90"/>
        <w:rPr>
          <w:rFonts w:ascii="Century" w:hAnsi="Century"/>
          <w:sz w:val="21"/>
          <w:szCs w:val="21"/>
          <w:lang w:val="en-GB"/>
        </w:rPr>
      </w:pPr>
    </w:p>
    <w:p w14:paraId="3502170F" w14:textId="26569D10" w:rsidR="006B59BB" w:rsidRPr="00DF7489" w:rsidRDefault="006B59BB" w:rsidP="009C05B7">
      <w:pPr>
        <w:tabs>
          <w:tab w:val="left" w:pos="450"/>
        </w:tabs>
        <w:spacing w:after="0" w:line="276" w:lineRule="auto"/>
        <w:ind w:left="90"/>
        <w:jc w:val="both"/>
        <w:rPr>
          <w:rFonts w:ascii="Century" w:hAnsi="Century"/>
          <w:b/>
          <w:bCs/>
          <w:sz w:val="21"/>
          <w:szCs w:val="21"/>
          <w:lang w:val="en-GB"/>
        </w:rPr>
      </w:pPr>
      <w:r w:rsidRPr="00DF7489">
        <w:rPr>
          <w:rFonts w:ascii="Century" w:hAnsi="Century"/>
          <w:sz w:val="21"/>
          <w:szCs w:val="21"/>
          <w:lang w:val="en-GB"/>
        </w:rPr>
        <w:t xml:space="preserve">The Party of the first part </w:t>
      </w:r>
      <w:r w:rsidRPr="00DF7489">
        <w:rPr>
          <w:rFonts w:ascii="Century" w:hAnsi="Century"/>
          <w:b/>
          <w:bCs/>
          <w:sz w:val="21"/>
          <w:szCs w:val="21"/>
          <w:lang w:val="en-GB"/>
        </w:rPr>
        <w:t>Georgian Water and Power LLC</w:t>
      </w:r>
      <w:r w:rsidRPr="00DF7489">
        <w:rPr>
          <w:rFonts w:ascii="Century" w:hAnsi="Century"/>
          <w:sz w:val="21"/>
          <w:szCs w:val="21"/>
          <w:lang w:val="en-GB"/>
        </w:rPr>
        <w:t xml:space="preserve">, identification number: </w:t>
      </w:r>
      <w:r w:rsidRPr="00DF7489">
        <w:rPr>
          <w:rFonts w:ascii="Century" w:hAnsi="Century"/>
          <w:b/>
          <w:bCs/>
          <w:sz w:val="21"/>
          <w:szCs w:val="21"/>
          <w:lang w:val="en-GB"/>
        </w:rPr>
        <w:t>203826002</w:t>
      </w:r>
      <w:r w:rsidRPr="00DF7489">
        <w:rPr>
          <w:rFonts w:ascii="Century" w:hAnsi="Century"/>
          <w:sz w:val="21"/>
          <w:szCs w:val="21"/>
          <w:lang w:val="en-GB"/>
        </w:rPr>
        <w:t xml:space="preserve">, Legal Address: </w:t>
      </w:r>
      <w:r w:rsidRPr="00DF7489">
        <w:rPr>
          <w:rFonts w:ascii="Century" w:hAnsi="Century"/>
          <w:b/>
          <w:bCs/>
          <w:sz w:val="21"/>
          <w:szCs w:val="21"/>
          <w:lang w:val="en-GB"/>
        </w:rPr>
        <w:t xml:space="preserve">Georgia, Tbilisi, </w:t>
      </w:r>
      <w:proofErr w:type="spellStart"/>
      <w:r w:rsidRPr="00DF7489">
        <w:rPr>
          <w:rFonts w:ascii="Century" w:hAnsi="Century"/>
          <w:b/>
          <w:bCs/>
          <w:sz w:val="21"/>
          <w:szCs w:val="21"/>
          <w:lang w:val="en-GB"/>
        </w:rPr>
        <w:t>Mtatsminda</w:t>
      </w:r>
      <w:proofErr w:type="spellEnd"/>
      <w:r w:rsidRPr="00DF7489">
        <w:rPr>
          <w:rFonts w:ascii="Century" w:hAnsi="Century"/>
          <w:b/>
          <w:bCs/>
          <w:sz w:val="21"/>
          <w:szCs w:val="21"/>
          <w:lang w:val="en-GB"/>
        </w:rPr>
        <w:t xml:space="preserve"> district, Medea (Mzia) Jugheli str, N10</w:t>
      </w:r>
      <w:r w:rsidRPr="00DF7489">
        <w:rPr>
          <w:rFonts w:ascii="Century" w:hAnsi="Century"/>
          <w:sz w:val="21"/>
          <w:szCs w:val="21"/>
          <w:lang w:val="en-GB"/>
        </w:rPr>
        <w:t xml:space="preserve"> (hereinafter</w:t>
      </w:r>
      <w:r w:rsidR="00F0370A" w:rsidRPr="00DF7489">
        <w:rPr>
          <w:rFonts w:ascii="Century" w:hAnsi="Century"/>
          <w:b/>
          <w:bCs/>
          <w:sz w:val="21"/>
          <w:szCs w:val="21"/>
          <w:lang w:val="en-GB"/>
        </w:rPr>
        <w:t xml:space="preserve"> the Buyer</w:t>
      </w:r>
      <w:r w:rsidRPr="00DF7489">
        <w:rPr>
          <w:rFonts w:ascii="Century" w:hAnsi="Century"/>
          <w:sz w:val="21"/>
          <w:szCs w:val="21"/>
          <w:lang w:val="en-GB"/>
        </w:rPr>
        <w:t xml:space="preserve">) represented by its General Director </w:t>
      </w:r>
      <w:r w:rsidRPr="00DF7489">
        <w:rPr>
          <w:rFonts w:ascii="Century" w:hAnsi="Century"/>
          <w:b/>
          <w:bCs/>
          <w:sz w:val="21"/>
          <w:szCs w:val="21"/>
          <w:lang w:val="en-GB"/>
        </w:rPr>
        <w:t>Jose Miguel Santos Gonzalez</w:t>
      </w:r>
      <w:r w:rsidRPr="00DF7489">
        <w:rPr>
          <w:rFonts w:ascii="Century" w:hAnsi="Century"/>
          <w:sz w:val="21"/>
          <w:szCs w:val="21"/>
          <w:lang w:val="en-GB"/>
        </w:rPr>
        <w:t>, and</w:t>
      </w:r>
    </w:p>
    <w:p w14:paraId="2C3B7052" w14:textId="77777777" w:rsidR="006B59BB" w:rsidRPr="00DF7489" w:rsidRDefault="006B59BB" w:rsidP="009C05B7">
      <w:pPr>
        <w:tabs>
          <w:tab w:val="left" w:pos="450"/>
        </w:tabs>
        <w:spacing w:after="0" w:line="276" w:lineRule="auto"/>
        <w:ind w:left="90"/>
        <w:rPr>
          <w:rFonts w:ascii="Century" w:hAnsi="Century"/>
          <w:sz w:val="21"/>
          <w:szCs w:val="21"/>
          <w:lang w:val="en-GB"/>
        </w:rPr>
      </w:pPr>
    </w:p>
    <w:p w14:paraId="7F50B368" w14:textId="26242381" w:rsidR="006B59BB" w:rsidRPr="00DF7489" w:rsidRDefault="006B59BB" w:rsidP="009C05B7">
      <w:pPr>
        <w:tabs>
          <w:tab w:val="left" w:pos="450"/>
        </w:tabs>
        <w:spacing w:after="0" w:line="276" w:lineRule="auto"/>
        <w:ind w:left="90"/>
        <w:jc w:val="both"/>
        <w:rPr>
          <w:rFonts w:ascii="Century" w:hAnsi="Century"/>
          <w:b/>
          <w:bCs/>
          <w:sz w:val="21"/>
          <w:szCs w:val="21"/>
          <w:lang w:val="en-GB"/>
        </w:rPr>
      </w:pPr>
      <w:r w:rsidRPr="00DF7489">
        <w:rPr>
          <w:rFonts w:ascii="Century" w:hAnsi="Century"/>
          <w:sz w:val="21"/>
          <w:szCs w:val="21"/>
          <w:lang w:val="en-GB"/>
        </w:rPr>
        <w:t xml:space="preserve">The Party of the second part </w:t>
      </w:r>
      <w:r w:rsidRPr="00DF7489">
        <w:rPr>
          <w:rFonts w:ascii="Century" w:hAnsi="Century"/>
          <w:b/>
          <w:bCs/>
          <w:sz w:val="21"/>
          <w:szCs w:val="21"/>
          <w:lang w:val="en-GB"/>
        </w:rPr>
        <w:t xml:space="preserve">[insert Firm Name and Legal Form], </w:t>
      </w:r>
      <w:r w:rsidRPr="00DF7489">
        <w:rPr>
          <w:rFonts w:ascii="Century" w:hAnsi="Century"/>
          <w:sz w:val="21"/>
          <w:szCs w:val="21"/>
          <w:lang w:val="en-GB"/>
        </w:rPr>
        <w:t xml:space="preserve">registration </w:t>
      </w:r>
      <w:r w:rsidR="0056755D" w:rsidRPr="00DF7489">
        <w:rPr>
          <w:rFonts w:ascii="Century" w:hAnsi="Century"/>
          <w:sz w:val="21"/>
          <w:szCs w:val="21"/>
          <w:lang w:val="en-GB"/>
        </w:rPr>
        <w:t>number</w:t>
      </w:r>
      <w:r w:rsidRPr="00DF7489">
        <w:rPr>
          <w:rFonts w:ascii="Century" w:hAnsi="Century"/>
          <w:sz w:val="21"/>
          <w:szCs w:val="21"/>
          <w:lang w:val="en-GB"/>
        </w:rPr>
        <w:t xml:space="preserve">: </w:t>
      </w:r>
      <w:r w:rsidR="0056755D" w:rsidRPr="00DF7489">
        <w:rPr>
          <w:rFonts w:ascii="Century" w:hAnsi="Century"/>
          <w:b/>
          <w:bCs/>
          <w:sz w:val="21"/>
          <w:szCs w:val="21"/>
          <w:lang w:val="en-GB"/>
        </w:rPr>
        <w:t>[insert number]</w:t>
      </w:r>
      <w:r w:rsidR="0056755D" w:rsidRPr="00DF7489">
        <w:rPr>
          <w:rFonts w:ascii="Century" w:hAnsi="Century"/>
          <w:sz w:val="21"/>
          <w:szCs w:val="21"/>
          <w:lang w:val="en-GB"/>
        </w:rPr>
        <w:t xml:space="preserve">, tax number </w:t>
      </w:r>
      <w:r w:rsidR="0056755D" w:rsidRPr="00DF7489">
        <w:rPr>
          <w:rFonts w:ascii="Century" w:hAnsi="Century"/>
          <w:b/>
          <w:bCs/>
          <w:sz w:val="21"/>
          <w:szCs w:val="21"/>
          <w:lang w:val="en-GB"/>
        </w:rPr>
        <w:t>[insert number]</w:t>
      </w:r>
      <w:r w:rsidR="0056755D" w:rsidRPr="00DF7489">
        <w:rPr>
          <w:rFonts w:ascii="Century" w:hAnsi="Century"/>
          <w:sz w:val="21"/>
          <w:szCs w:val="21"/>
          <w:lang w:val="en-GB"/>
        </w:rPr>
        <w:t xml:space="preserve">, Legal Address: </w:t>
      </w:r>
      <w:r w:rsidR="0056755D" w:rsidRPr="00DF7489">
        <w:rPr>
          <w:rFonts w:ascii="Century" w:hAnsi="Century"/>
          <w:b/>
          <w:bCs/>
          <w:sz w:val="21"/>
          <w:szCs w:val="21"/>
          <w:lang w:val="en-GB"/>
        </w:rPr>
        <w:t>[insert address</w:t>
      </w:r>
      <w:r w:rsidR="0056755D" w:rsidRPr="00DF7489">
        <w:rPr>
          <w:rFonts w:ascii="Century" w:hAnsi="Century"/>
          <w:sz w:val="21"/>
          <w:szCs w:val="21"/>
          <w:lang w:val="en-GB"/>
        </w:rPr>
        <w:t>], (hereinafter</w:t>
      </w:r>
      <w:r w:rsidR="0056755D" w:rsidRPr="00DF7489">
        <w:rPr>
          <w:rFonts w:ascii="Century" w:hAnsi="Century"/>
          <w:b/>
          <w:bCs/>
          <w:sz w:val="21"/>
          <w:szCs w:val="21"/>
          <w:lang w:val="en-GB"/>
        </w:rPr>
        <w:t xml:space="preserve"> the Supplier</w:t>
      </w:r>
      <w:r w:rsidR="0056755D" w:rsidRPr="00DF7489">
        <w:rPr>
          <w:rFonts w:ascii="Century" w:hAnsi="Century"/>
          <w:sz w:val="21"/>
          <w:szCs w:val="21"/>
          <w:lang w:val="en-GB"/>
        </w:rPr>
        <w:t xml:space="preserve">) represented by its </w:t>
      </w:r>
      <w:r w:rsidR="0056755D" w:rsidRPr="00DF7489">
        <w:rPr>
          <w:rFonts w:ascii="Century" w:hAnsi="Century"/>
          <w:b/>
          <w:bCs/>
          <w:sz w:val="21"/>
          <w:szCs w:val="21"/>
          <w:lang w:val="en-GB"/>
        </w:rPr>
        <w:t>[insert position], [insert Full Name]</w:t>
      </w:r>
    </w:p>
    <w:p w14:paraId="55FF90C5" w14:textId="77777777" w:rsidR="006B59BB" w:rsidRPr="00DF7489" w:rsidRDefault="006B59BB" w:rsidP="009C05B7">
      <w:pPr>
        <w:tabs>
          <w:tab w:val="left" w:pos="450"/>
        </w:tabs>
        <w:spacing w:after="0" w:line="276" w:lineRule="auto"/>
        <w:ind w:left="90"/>
        <w:rPr>
          <w:rFonts w:ascii="Century" w:hAnsi="Century"/>
          <w:sz w:val="21"/>
          <w:szCs w:val="21"/>
          <w:lang w:val="en-GB"/>
        </w:rPr>
      </w:pPr>
    </w:p>
    <w:p w14:paraId="7F7BDA91" w14:textId="6D63AAE7" w:rsidR="00986AA3" w:rsidRPr="00DF7489" w:rsidRDefault="00D7548B" w:rsidP="009C05B7">
      <w:pPr>
        <w:tabs>
          <w:tab w:val="left" w:pos="450"/>
        </w:tabs>
        <w:spacing w:line="276" w:lineRule="auto"/>
        <w:ind w:left="90"/>
        <w:rPr>
          <w:rFonts w:ascii="Century" w:hAnsi="Century"/>
          <w:sz w:val="21"/>
          <w:szCs w:val="21"/>
          <w:lang w:val="en-GB"/>
        </w:rPr>
      </w:pPr>
      <w:r w:rsidRPr="00DF7489">
        <w:rPr>
          <w:rFonts w:ascii="Century" w:hAnsi="Century"/>
          <w:sz w:val="21"/>
          <w:szCs w:val="21"/>
          <w:lang w:val="en-GB"/>
        </w:rPr>
        <w:t>the Buyer</w:t>
      </w:r>
      <w:r w:rsidR="0056755D" w:rsidRPr="00DF7489">
        <w:rPr>
          <w:rFonts w:ascii="Century" w:hAnsi="Century"/>
          <w:sz w:val="21"/>
          <w:szCs w:val="21"/>
          <w:lang w:val="en-GB"/>
        </w:rPr>
        <w:t xml:space="preserve"> and the Supplier </w:t>
      </w:r>
      <w:r w:rsidR="006B59BB" w:rsidRPr="00DF7489">
        <w:rPr>
          <w:rFonts w:ascii="Century" w:hAnsi="Century"/>
          <w:sz w:val="21"/>
          <w:szCs w:val="21"/>
          <w:lang w:val="en-GB"/>
        </w:rPr>
        <w:t xml:space="preserve">jointly referred to as Parties, and individually as a </w:t>
      </w:r>
      <w:proofErr w:type="gramStart"/>
      <w:r w:rsidR="006B59BB" w:rsidRPr="00DF7489">
        <w:rPr>
          <w:rFonts w:ascii="Century" w:hAnsi="Century"/>
          <w:sz w:val="21"/>
          <w:szCs w:val="21"/>
          <w:lang w:val="en-GB"/>
        </w:rPr>
        <w:t>Party</w:t>
      </w:r>
      <w:r w:rsidR="00986AA3" w:rsidRPr="00DF7489">
        <w:rPr>
          <w:rFonts w:ascii="Century" w:hAnsi="Century"/>
          <w:sz w:val="21"/>
          <w:szCs w:val="21"/>
          <w:lang w:val="en-GB"/>
        </w:rPr>
        <w:t>;</w:t>
      </w:r>
      <w:proofErr w:type="gramEnd"/>
    </w:p>
    <w:p w14:paraId="1E87875D" w14:textId="77777777" w:rsidR="00777F34" w:rsidRPr="00DF7489" w:rsidRDefault="00777F34" w:rsidP="00777F34">
      <w:pPr>
        <w:tabs>
          <w:tab w:val="left" w:pos="450"/>
        </w:tabs>
        <w:spacing w:line="276" w:lineRule="auto"/>
        <w:ind w:left="90"/>
        <w:jc w:val="both"/>
        <w:rPr>
          <w:rFonts w:ascii="Century" w:hAnsi="Century"/>
          <w:sz w:val="21"/>
          <w:szCs w:val="21"/>
          <w:lang w:val="en-GB"/>
        </w:rPr>
      </w:pPr>
      <w:proofErr w:type="gramStart"/>
      <w:r w:rsidRPr="00DF7489">
        <w:rPr>
          <w:rFonts w:ascii="Century" w:hAnsi="Century"/>
          <w:b/>
          <w:bCs/>
          <w:sz w:val="21"/>
          <w:szCs w:val="21"/>
          <w:lang w:val="en-GB"/>
        </w:rPr>
        <w:t>WHEREAS,</w:t>
      </w:r>
      <w:proofErr w:type="gramEnd"/>
      <w:r w:rsidRPr="00DF7489">
        <w:rPr>
          <w:rFonts w:ascii="Century" w:hAnsi="Century"/>
          <w:sz w:val="21"/>
          <w:szCs w:val="21"/>
          <w:lang w:val="en-GB"/>
        </w:rPr>
        <w:t xml:space="preserve"> the Buyer </w:t>
      </w:r>
      <w:r w:rsidRPr="00DF7489">
        <w:rPr>
          <w:rFonts w:ascii="Sylfaen" w:hAnsi="Sylfaen"/>
          <w:sz w:val="21"/>
          <w:szCs w:val="21"/>
          <w:lang w:val="en-US"/>
        </w:rPr>
        <w:t xml:space="preserve">wishes to </w:t>
      </w:r>
      <w:r w:rsidRPr="00DF7489">
        <w:rPr>
          <w:rFonts w:ascii="Century" w:hAnsi="Century"/>
          <w:sz w:val="21"/>
          <w:szCs w:val="21"/>
          <w:lang w:val="en-GB"/>
        </w:rPr>
        <w:t xml:space="preserve">procure Goods described in this agreement to support its operational or infrastructure </w:t>
      </w:r>
      <w:proofErr w:type="gramStart"/>
      <w:r w:rsidRPr="00DF7489">
        <w:rPr>
          <w:rFonts w:ascii="Century" w:hAnsi="Century"/>
          <w:sz w:val="21"/>
          <w:szCs w:val="21"/>
          <w:lang w:val="en-GB"/>
        </w:rPr>
        <w:t>requirements;</w:t>
      </w:r>
      <w:proofErr w:type="gramEnd"/>
    </w:p>
    <w:p w14:paraId="5060BB5F" w14:textId="77777777" w:rsidR="00777F34" w:rsidRPr="00DF7489" w:rsidRDefault="00777F34" w:rsidP="00777F34">
      <w:pPr>
        <w:tabs>
          <w:tab w:val="left" w:pos="450"/>
        </w:tabs>
        <w:spacing w:line="276" w:lineRule="auto"/>
        <w:ind w:left="90"/>
        <w:jc w:val="both"/>
        <w:rPr>
          <w:rFonts w:ascii="Century" w:hAnsi="Century"/>
          <w:sz w:val="21"/>
          <w:szCs w:val="21"/>
          <w:lang w:val="en-GB"/>
        </w:rPr>
      </w:pPr>
      <w:proofErr w:type="gramStart"/>
      <w:r w:rsidRPr="00DF7489">
        <w:rPr>
          <w:rFonts w:ascii="Century" w:hAnsi="Century"/>
          <w:b/>
          <w:bCs/>
          <w:sz w:val="21"/>
          <w:szCs w:val="21"/>
          <w:lang w:val="en-GB"/>
        </w:rPr>
        <w:t>WHEREAS,</w:t>
      </w:r>
      <w:proofErr w:type="gramEnd"/>
      <w:r w:rsidRPr="00DF7489">
        <w:rPr>
          <w:rFonts w:ascii="Century" w:hAnsi="Century"/>
          <w:sz w:val="21"/>
          <w:szCs w:val="21"/>
          <w:lang w:val="en-GB"/>
        </w:rPr>
        <w:t xml:space="preserve"> the Supplier confirms that it has the capacity, experience, and resources to deliver the specified Goods in accordance with the technical requirements and delivery timelines set forth in this </w:t>
      </w:r>
      <w:proofErr w:type="gramStart"/>
      <w:r w:rsidRPr="00DF7489">
        <w:rPr>
          <w:rFonts w:ascii="Century" w:hAnsi="Century"/>
          <w:sz w:val="21"/>
          <w:szCs w:val="21"/>
          <w:lang w:val="en-GB"/>
        </w:rPr>
        <w:t>Agreement;</w:t>
      </w:r>
      <w:proofErr w:type="gramEnd"/>
    </w:p>
    <w:p w14:paraId="34B55E75" w14:textId="7A0B2D55" w:rsidR="00986AA3" w:rsidRPr="00DF7489" w:rsidRDefault="00233D43" w:rsidP="009C05B7">
      <w:pPr>
        <w:tabs>
          <w:tab w:val="left" w:pos="450"/>
        </w:tabs>
        <w:spacing w:line="276" w:lineRule="auto"/>
        <w:ind w:left="90"/>
        <w:jc w:val="both"/>
        <w:rPr>
          <w:rFonts w:ascii="Century" w:hAnsi="Century"/>
          <w:sz w:val="21"/>
          <w:szCs w:val="21"/>
          <w:lang w:val="en-GB"/>
        </w:rPr>
      </w:pPr>
      <w:r w:rsidRPr="00DF7489">
        <w:rPr>
          <w:rFonts w:ascii="Century" w:hAnsi="Century"/>
          <w:b/>
          <w:bCs/>
          <w:sz w:val="21"/>
          <w:szCs w:val="21"/>
          <w:lang w:val="en-GB"/>
        </w:rPr>
        <w:t>NOW, THEREFORE,</w:t>
      </w:r>
      <w:r w:rsidRPr="00DF7489">
        <w:rPr>
          <w:rFonts w:ascii="Century" w:hAnsi="Century"/>
          <w:sz w:val="21"/>
          <w:szCs w:val="21"/>
          <w:lang w:val="en-GB"/>
        </w:rPr>
        <w:t xml:space="preserve"> in consideration of the foregoing and the mutual covenants contained herein, the Parties agree as follows:</w:t>
      </w:r>
    </w:p>
    <w:p w14:paraId="39F7D72B" w14:textId="0A2EAB7A" w:rsidR="00AD45CF" w:rsidRPr="00DF7489" w:rsidRDefault="00986AA3" w:rsidP="002037FA">
      <w:pPr>
        <w:pStyle w:val="Heading1"/>
        <w:numPr>
          <w:ilvl w:val="0"/>
          <w:numId w:val="1"/>
        </w:numPr>
        <w:tabs>
          <w:tab w:val="left" w:pos="450"/>
        </w:tabs>
        <w:ind w:left="90" w:firstLine="0"/>
        <w:rPr>
          <w:bCs/>
          <w:color w:val="auto"/>
          <w:szCs w:val="21"/>
          <w:lang w:val="en-GB"/>
        </w:rPr>
      </w:pPr>
      <w:r w:rsidRPr="00DF7489">
        <w:rPr>
          <w:bCs/>
          <w:color w:val="auto"/>
          <w:szCs w:val="21"/>
          <w:lang w:val="en-GB"/>
        </w:rPr>
        <w:t>Definition of Terms:</w:t>
      </w:r>
    </w:p>
    <w:p w14:paraId="740665EF" w14:textId="4DD9DB1D" w:rsidR="00AD45CF" w:rsidRPr="00DF7489" w:rsidRDefault="00AD45CF" w:rsidP="002037FA">
      <w:pPr>
        <w:pStyle w:val="ListParagraph"/>
        <w:numPr>
          <w:ilvl w:val="1"/>
          <w:numId w:val="1"/>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 xml:space="preserve">Unless otherwise specified in this Agreement, the capitalized terms used herein shall have the meanings assigned to them in Article 1.2. Terms defined in the preamble shall carry the same meaning throughout the Agreement. </w:t>
      </w:r>
      <w:r w:rsidR="00333192" w:rsidRPr="00DF7489">
        <w:rPr>
          <w:rFonts w:ascii="Century" w:hAnsi="Century"/>
          <w:sz w:val="21"/>
          <w:szCs w:val="21"/>
          <w:lang w:val="en-GB"/>
        </w:rPr>
        <w:t>Defined terms used in any annex</w:t>
      </w:r>
      <w:r w:rsidR="005373DD" w:rsidRPr="00DF7489">
        <w:rPr>
          <w:rFonts w:ascii="Century" w:hAnsi="Century"/>
          <w:sz w:val="21"/>
          <w:szCs w:val="21"/>
          <w:lang w:val="en-GB"/>
        </w:rPr>
        <w:t>,</w:t>
      </w:r>
      <w:r w:rsidR="00333192" w:rsidRPr="00DF7489">
        <w:rPr>
          <w:rFonts w:ascii="Century" w:hAnsi="Century"/>
          <w:sz w:val="21"/>
          <w:szCs w:val="21"/>
          <w:lang w:val="en-GB"/>
        </w:rPr>
        <w:t xml:space="preserve"> shall apply within that annex alone unless expressly incorporated into the Agreement. Annexes may contain terminology and procedural details tailored to their specific subject matter. </w:t>
      </w:r>
      <w:r w:rsidRPr="00DF7489">
        <w:rPr>
          <w:rFonts w:ascii="Century" w:hAnsi="Century"/>
          <w:sz w:val="21"/>
          <w:szCs w:val="21"/>
          <w:lang w:val="en-GB"/>
        </w:rPr>
        <w:t xml:space="preserve">References to annexes, appendices, schedules, or other documents shall be construed to include any updates or amendments agreed to in writing by the Parties. </w:t>
      </w:r>
    </w:p>
    <w:p w14:paraId="1F4E4743" w14:textId="7A534D4D" w:rsidR="00986AA3" w:rsidRPr="00DF7489" w:rsidRDefault="00AD45CF"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Defined Terms:</w:t>
      </w:r>
    </w:p>
    <w:p w14:paraId="21DFDFDD" w14:textId="6177BE78" w:rsidR="00DE7A3A" w:rsidRPr="00DF7489" w:rsidRDefault="00DE7A3A" w:rsidP="002037FA">
      <w:pPr>
        <w:numPr>
          <w:ilvl w:val="0"/>
          <w:numId w:val="14"/>
        </w:numPr>
        <w:spacing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Agreement</w:t>
      </w:r>
      <w:r w:rsidRPr="00DF7489">
        <w:rPr>
          <w:rFonts w:ascii="Century" w:eastAsia="Times New Roman" w:hAnsi="Century" w:cs="Times New Roman"/>
          <w:sz w:val="21"/>
          <w:szCs w:val="21"/>
          <w:lang w:val="en-GB" w:eastAsia="ka-GE"/>
          <w14:ligatures w14:val="none"/>
        </w:rPr>
        <w:t>: Refers to this Agreement, including all annexes, appendices, schedules, purchase orders, addenda, and any amendments mutually agreed to in writing by the Parties.</w:t>
      </w:r>
    </w:p>
    <w:p w14:paraId="249BE03A" w14:textId="7777777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Buyer</w:t>
      </w:r>
      <w:r w:rsidRPr="00DF7489">
        <w:rPr>
          <w:rFonts w:ascii="Century" w:eastAsia="Times New Roman" w:hAnsi="Century" w:cs="Times New Roman"/>
          <w:sz w:val="21"/>
          <w:szCs w:val="21"/>
          <w:lang w:val="en-GB" w:eastAsia="ka-GE"/>
          <w14:ligatures w14:val="none"/>
        </w:rPr>
        <w:t>: The party identified as the Buyer in the preamble of this Agreement.</w:t>
      </w:r>
    </w:p>
    <w:p w14:paraId="0AF5DABA" w14:textId="7777777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Supplier</w:t>
      </w:r>
      <w:r w:rsidRPr="00DF7489">
        <w:rPr>
          <w:rFonts w:ascii="Century" w:eastAsia="Times New Roman" w:hAnsi="Century" w:cs="Times New Roman"/>
          <w:sz w:val="21"/>
          <w:szCs w:val="21"/>
          <w:lang w:val="en-GB" w:eastAsia="ka-GE"/>
          <w14:ligatures w14:val="none"/>
        </w:rPr>
        <w:t>: The party identified as the Supplier in the preamble of this Agreement.</w:t>
      </w:r>
    </w:p>
    <w:p w14:paraId="14D4DA41" w14:textId="7777777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Party/Parties</w:t>
      </w:r>
      <w:r w:rsidRPr="00DF7489">
        <w:rPr>
          <w:rFonts w:ascii="Century" w:eastAsia="Times New Roman" w:hAnsi="Century" w:cs="Times New Roman"/>
          <w:sz w:val="21"/>
          <w:szCs w:val="21"/>
          <w:lang w:val="en-GB" w:eastAsia="ka-GE"/>
          <w14:ligatures w14:val="none"/>
        </w:rPr>
        <w:t>: Individually refers to either the Buyer or the Supplier; collectively to both.</w:t>
      </w:r>
    </w:p>
    <w:p w14:paraId="3C90CF52" w14:textId="7777777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Business Day</w:t>
      </w:r>
      <w:r w:rsidRPr="00DF7489">
        <w:rPr>
          <w:rFonts w:ascii="Century" w:eastAsia="Times New Roman" w:hAnsi="Century" w:cs="Times New Roman"/>
          <w:sz w:val="21"/>
          <w:szCs w:val="21"/>
          <w:lang w:val="en-GB" w:eastAsia="ka-GE"/>
          <w14:ligatures w14:val="none"/>
        </w:rPr>
        <w:t>: Refers to any calendar day from Monday through Friday, excluding official public holidays recognized under the Labor Code of Georgia.</w:t>
      </w:r>
    </w:p>
    <w:p w14:paraId="6DB99FB8" w14:textId="7777777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Confidential Information</w:t>
      </w:r>
      <w:r w:rsidRPr="00DF7489">
        <w:rPr>
          <w:rFonts w:ascii="Century" w:eastAsia="Times New Roman" w:hAnsi="Century" w:cs="Times New Roman"/>
          <w:sz w:val="21"/>
          <w:szCs w:val="21"/>
          <w:lang w:val="en-GB" w:eastAsia="ka-GE"/>
          <w14:ligatures w14:val="none"/>
        </w:rPr>
        <w:t>: Information and/or documentation defined in Clause 14.1.</w:t>
      </w:r>
    </w:p>
    <w:p w14:paraId="6FD9D22A" w14:textId="6FF9A6CC" w:rsidR="000B0E67" w:rsidRPr="00DF7489" w:rsidRDefault="005B7312" w:rsidP="003B26D7">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 xml:space="preserve">Delivery Capacity: </w:t>
      </w:r>
      <w:r w:rsidR="000B0E67" w:rsidRPr="00DF7489">
        <w:rPr>
          <w:rFonts w:ascii="Century" w:eastAsia="Times New Roman" w:hAnsi="Century" w:cs="Times New Roman"/>
          <w:sz w:val="21"/>
          <w:szCs w:val="21"/>
          <w:lang w:val="en-GB" w:eastAsia="ka-GE"/>
          <w14:ligatures w14:val="none"/>
        </w:rPr>
        <w:t>The maximum quantity of Goods that the Supplier is capable of manufacturing, procuring, and delivering is up to […] units per […] consecutive calendar days, calculated proportionally based on the quantity ordered and the delivery timeline specified in the Buyer’s Purchase Order.</w:t>
      </w:r>
    </w:p>
    <w:p w14:paraId="4B4BA3AC" w14:textId="78E86BDF" w:rsidR="00DE7A3A" w:rsidRPr="00DF7489" w:rsidRDefault="00DE7A3A" w:rsidP="003B26D7">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lastRenderedPageBreak/>
        <w:t>Delivery Date</w:t>
      </w:r>
      <w:r w:rsidRPr="00DF7489">
        <w:rPr>
          <w:rFonts w:ascii="Century" w:eastAsia="Times New Roman" w:hAnsi="Century" w:cs="Times New Roman"/>
          <w:sz w:val="21"/>
          <w:szCs w:val="21"/>
          <w:lang w:val="en-GB" w:eastAsia="ka-GE"/>
          <w14:ligatures w14:val="none"/>
        </w:rPr>
        <w:t>: The deadline specified in the Purchase Order by which the Supplier must deliver the Goods.</w:t>
      </w:r>
    </w:p>
    <w:p w14:paraId="0DC6CE3A" w14:textId="25405B59" w:rsidR="00DE7A3A" w:rsidRPr="00DF7489" w:rsidRDefault="00DE7A3A" w:rsidP="00295499">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Delivery Documentation</w:t>
      </w:r>
      <w:r w:rsidRPr="00DF7489">
        <w:rPr>
          <w:rFonts w:ascii="Century" w:eastAsia="Times New Roman" w:hAnsi="Century" w:cs="Times New Roman"/>
          <w:sz w:val="21"/>
          <w:szCs w:val="21"/>
          <w:lang w:val="en-GB" w:eastAsia="ka-GE"/>
          <w14:ligatures w14:val="none"/>
        </w:rPr>
        <w:t>: Commercial Invoice, Packing List, CMR or Bill of Lading (as applicable), EUR.1 Certificate, Quality Certificate</w:t>
      </w:r>
      <w:r w:rsidR="00B17A58" w:rsidRPr="00DF7489">
        <w:rPr>
          <w:rFonts w:ascii="Century" w:eastAsia="Times New Roman" w:hAnsi="Century" w:cs="Times New Roman"/>
          <w:sz w:val="21"/>
          <w:szCs w:val="21"/>
          <w:lang w:val="en-GB" w:eastAsia="ka-GE"/>
          <w14:ligatures w14:val="none"/>
        </w:rPr>
        <w:t>, Report of the quality control company (if requested)</w:t>
      </w:r>
      <w:r w:rsidRPr="00DF7489">
        <w:rPr>
          <w:rFonts w:ascii="Century" w:eastAsia="Times New Roman" w:hAnsi="Century" w:cs="Times New Roman"/>
          <w:sz w:val="21"/>
          <w:szCs w:val="21"/>
          <w:lang w:val="en-GB" w:eastAsia="ka-GE"/>
          <w14:ligatures w14:val="none"/>
        </w:rPr>
        <w:t xml:space="preserve"> and/or any other document required by the Buyer for the cross-border transportation and/or customs clearance procedures.</w:t>
      </w:r>
      <w:r w:rsidR="0049053E" w:rsidRPr="00DF7489">
        <w:rPr>
          <w:rFonts w:ascii="Century" w:eastAsia="Times New Roman" w:hAnsi="Century" w:cs="Times New Roman"/>
          <w:sz w:val="21"/>
          <w:szCs w:val="21"/>
          <w:lang w:val="en-GB" w:eastAsia="ka-GE"/>
          <w14:ligatures w14:val="none"/>
        </w:rPr>
        <w:t xml:space="preserve"> </w:t>
      </w:r>
    </w:p>
    <w:p w14:paraId="3676F219" w14:textId="7777777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Delivery Location</w:t>
      </w:r>
      <w:r w:rsidRPr="00DF7489">
        <w:rPr>
          <w:rFonts w:ascii="Century" w:eastAsia="Times New Roman" w:hAnsi="Century" w:cs="Times New Roman"/>
          <w:sz w:val="21"/>
          <w:szCs w:val="21"/>
          <w:lang w:val="en-GB" w:eastAsia="ka-GE"/>
          <w14:ligatures w14:val="none"/>
        </w:rPr>
        <w:t>: The site or address designated by the Buyer in the Purchase Order for receiving the Goods.</w:t>
      </w:r>
    </w:p>
    <w:p w14:paraId="29236C4A" w14:textId="4A8E81B0"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Delivery Terms</w:t>
      </w:r>
      <w:r w:rsidRPr="00DF7489">
        <w:rPr>
          <w:rFonts w:ascii="Century" w:eastAsia="Times New Roman" w:hAnsi="Century" w:cs="Times New Roman"/>
          <w:sz w:val="21"/>
          <w:szCs w:val="21"/>
          <w:lang w:val="en-GB" w:eastAsia="ka-GE"/>
          <w14:ligatures w14:val="none"/>
        </w:rPr>
        <w:t xml:space="preserve">: Shipping arrangements including </w:t>
      </w:r>
      <w:r w:rsidR="008D6EB7" w:rsidRPr="00DF7489">
        <w:rPr>
          <w:rFonts w:ascii="Century" w:eastAsia="Times New Roman" w:hAnsi="Century" w:cs="Times New Roman"/>
          <w:sz w:val="21"/>
          <w:szCs w:val="21"/>
          <w:lang w:val="en-GB" w:eastAsia="ka-GE"/>
          <w14:ligatures w14:val="none"/>
        </w:rPr>
        <w:t>Incoterms</w:t>
      </w:r>
      <w:r w:rsidR="000B0E67"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as specified</w:t>
      </w:r>
      <w:r w:rsidR="000B0E67" w:rsidRPr="00DF7489">
        <w:rPr>
          <w:rFonts w:ascii="Century" w:eastAsia="Times New Roman" w:hAnsi="Century" w:cs="Times New Roman"/>
          <w:sz w:val="21"/>
          <w:szCs w:val="21"/>
          <w:lang w:val="en-GB" w:eastAsia="ka-GE"/>
          <w14:ligatures w14:val="none"/>
        </w:rPr>
        <w:t xml:space="preserve"> in this Agreement or </w:t>
      </w:r>
      <w:r w:rsidRPr="00DF7489">
        <w:rPr>
          <w:rFonts w:ascii="Century" w:eastAsia="Times New Roman" w:hAnsi="Century" w:cs="Times New Roman"/>
          <w:sz w:val="21"/>
          <w:szCs w:val="21"/>
          <w:lang w:val="en-GB" w:eastAsia="ka-GE"/>
          <w14:ligatures w14:val="none"/>
        </w:rPr>
        <w:t xml:space="preserve">the </w:t>
      </w:r>
      <w:r w:rsidR="000B0E67" w:rsidRPr="00DF7489">
        <w:rPr>
          <w:rFonts w:ascii="Century" w:eastAsia="Times New Roman" w:hAnsi="Century" w:cs="Times New Roman"/>
          <w:sz w:val="21"/>
          <w:szCs w:val="21"/>
          <w:lang w:val="en-GB" w:eastAsia="ka-GE"/>
          <w14:ligatures w14:val="none"/>
        </w:rPr>
        <w:t xml:space="preserve">applicable </w:t>
      </w:r>
      <w:r w:rsidRPr="00DF7489">
        <w:rPr>
          <w:rFonts w:ascii="Century" w:eastAsia="Times New Roman" w:hAnsi="Century" w:cs="Times New Roman"/>
          <w:sz w:val="21"/>
          <w:szCs w:val="21"/>
          <w:lang w:val="en-GB" w:eastAsia="ka-GE"/>
          <w14:ligatures w14:val="none"/>
        </w:rPr>
        <w:t>Purchase Order</w:t>
      </w:r>
      <w:r w:rsidR="008D6EB7" w:rsidRPr="00DF7489">
        <w:rPr>
          <w:rFonts w:ascii="Century" w:eastAsia="Times New Roman" w:hAnsi="Century" w:cs="Times New Roman"/>
          <w:sz w:val="21"/>
          <w:szCs w:val="21"/>
          <w:lang w:val="en-GB" w:eastAsia="ka-GE"/>
          <w14:ligatures w14:val="none"/>
        </w:rPr>
        <w:t>, in case of discrepancies between the applicable Incoterms and this Agreement, the terms set forth in this Agreement shall prevail</w:t>
      </w:r>
      <w:r w:rsidRPr="00DF7489">
        <w:rPr>
          <w:rFonts w:ascii="Century" w:eastAsia="Times New Roman" w:hAnsi="Century" w:cs="Times New Roman"/>
          <w:sz w:val="21"/>
          <w:szCs w:val="21"/>
          <w:lang w:val="en-GB" w:eastAsia="ka-GE"/>
          <w14:ligatures w14:val="none"/>
        </w:rPr>
        <w:t>.</w:t>
      </w:r>
    </w:p>
    <w:p w14:paraId="2F6D339D" w14:textId="586C5BD0" w:rsidR="00AF71CA" w:rsidRPr="00DF7489" w:rsidRDefault="00AF71C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Execution Date</w:t>
      </w:r>
      <w:r w:rsidRPr="00DF7489">
        <w:rPr>
          <w:rFonts w:ascii="Century" w:eastAsia="Times New Roman" w:hAnsi="Century" w:cs="Times New Roman"/>
          <w:sz w:val="21"/>
          <w:szCs w:val="21"/>
          <w:lang w:val="en-GB" w:eastAsia="ka-GE"/>
          <w14:ligatures w14:val="none"/>
        </w:rPr>
        <w:t>: The date specified in the preamble of this Agreement, as indicated at the top right corner of the first page.</w:t>
      </w:r>
    </w:p>
    <w:p w14:paraId="53294816" w14:textId="7777777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Force Majeure</w:t>
      </w:r>
      <w:r w:rsidRPr="00DF7489">
        <w:rPr>
          <w:rFonts w:ascii="Century" w:eastAsia="Times New Roman" w:hAnsi="Century" w:cs="Times New Roman"/>
          <w:sz w:val="21"/>
          <w:szCs w:val="21"/>
          <w:lang w:val="en-GB" w:eastAsia="ka-GE"/>
          <w14:ligatures w14:val="none"/>
        </w:rPr>
        <w:t>: The circumstances defined in Clause 13.</w:t>
      </w:r>
    </w:p>
    <w:p w14:paraId="4DBD84E3" w14:textId="1373ADD7" w:rsidR="00DE7A3A"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Goods</w:t>
      </w:r>
      <w:r w:rsidRPr="00DF7489">
        <w:rPr>
          <w:rFonts w:ascii="Century" w:eastAsia="Times New Roman" w:hAnsi="Century" w:cs="Times New Roman"/>
          <w:sz w:val="21"/>
          <w:szCs w:val="21"/>
          <w:lang w:val="en-GB" w:eastAsia="ka-GE"/>
          <w14:ligatures w14:val="none"/>
        </w:rPr>
        <w:t xml:space="preserve">: Refers to the </w:t>
      </w:r>
      <w:r w:rsidR="008D6EB7" w:rsidRPr="00DF7489">
        <w:rPr>
          <w:rFonts w:ascii="Century" w:eastAsia="Times New Roman" w:hAnsi="Century" w:cs="Times New Roman"/>
          <w:sz w:val="21"/>
          <w:szCs w:val="21"/>
          <w:lang w:val="en-GB" w:eastAsia="ka-GE"/>
          <w14:ligatures w14:val="none"/>
        </w:rPr>
        <w:t xml:space="preserve">goods </w:t>
      </w:r>
      <w:r w:rsidRPr="00DF7489">
        <w:rPr>
          <w:rFonts w:ascii="Century" w:eastAsia="Times New Roman" w:hAnsi="Century" w:cs="Times New Roman"/>
          <w:sz w:val="21"/>
          <w:szCs w:val="21"/>
          <w:lang w:val="en-GB" w:eastAsia="ka-GE"/>
          <w14:ligatures w14:val="none"/>
        </w:rPr>
        <w:t xml:space="preserve">to be supplied by the Supplier under this Agreement, including but not limited to pipes, fittings, related accessories, and packaging materials, as expressly described and specified in Annex 2. The Goods shall conform to all applicable Specifications, Standards, and quality requirements stipulated by the Buyer provided in Annex </w:t>
      </w:r>
      <w:proofErr w:type="gramStart"/>
      <w:r w:rsidRPr="00DF7489">
        <w:rPr>
          <w:rFonts w:ascii="Century" w:eastAsia="Times New Roman" w:hAnsi="Century" w:cs="Times New Roman"/>
          <w:sz w:val="21"/>
          <w:szCs w:val="21"/>
          <w:lang w:val="en-GB" w:eastAsia="ka-GE"/>
          <w14:ligatures w14:val="none"/>
        </w:rPr>
        <w:t>3, and</w:t>
      </w:r>
      <w:proofErr w:type="gramEnd"/>
      <w:r w:rsidRPr="00DF7489">
        <w:rPr>
          <w:rFonts w:ascii="Century" w:eastAsia="Times New Roman" w:hAnsi="Century" w:cs="Times New Roman"/>
          <w:sz w:val="21"/>
          <w:szCs w:val="21"/>
          <w:lang w:val="en-GB" w:eastAsia="ka-GE"/>
          <w14:ligatures w14:val="none"/>
        </w:rPr>
        <w:t xml:space="preserve"> shall be suitable for their Intended Purpose as defined in this Agreement or in any corresponding Purchase Order.</w:t>
      </w:r>
    </w:p>
    <w:p w14:paraId="6C416801" w14:textId="77777777" w:rsidR="004D03A0"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Governing Law</w:t>
      </w:r>
      <w:r w:rsidRPr="00DF7489">
        <w:rPr>
          <w:rFonts w:ascii="Century" w:eastAsia="Times New Roman" w:hAnsi="Century" w:cs="Times New Roman"/>
          <w:sz w:val="21"/>
          <w:szCs w:val="21"/>
          <w:lang w:val="en-GB" w:eastAsia="ka-GE"/>
          <w14:ligatures w14:val="none"/>
        </w:rPr>
        <w:t>: Means the legal framework that shall apply to the interpretation, construction, and enforcement of this Agreement. This term shall be construed and interpreted in accordance with the provisions set forth in Clause 18.</w:t>
      </w:r>
    </w:p>
    <w:p w14:paraId="28632247" w14:textId="41083EF2" w:rsidR="000B0E67" w:rsidRPr="00DF7489" w:rsidRDefault="000B0E67"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Incoterms</w:t>
      </w:r>
      <w:r w:rsidRPr="00DF7489">
        <w:rPr>
          <w:rFonts w:ascii="Century" w:eastAsia="Times New Roman" w:hAnsi="Century" w:cs="Times New Roman"/>
          <w:sz w:val="21"/>
          <w:szCs w:val="21"/>
          <w:lang w:val="en-GB" w:eastAsia="ka-GE"/>
          <w14:ligatures w14:val="none"/>
        </w:rPr>
        <w:t>: set of international trade terms published by the International Chamber of Commerce (ICC), which define the responsibilities of buyers and sellers in the delivery of goods under sales contracts. Incoterms specify the allocation of costs, risks, and obligations related to transportation, insurance, customs clearance, and delivery.</w:t>
      </w:r>
      <w:r w:rsidR="008B4B52" w:rsidRPr="00DF7489">
        <w:rPr>
          <w:rFonts w:ascii="Century" w:eastAsia="Times New Roman" w:hAnsi="Century" w:cs="Times New Roman"/>
          <w:sz w:val="21"/>
          <w:szCs w:val="21"/>
          <w:lang w:val="en-GB" w:eastAsia="ka-GE"/>
          <w14:ligatures w14:val="none"/>
        </w:rPr>
        <w:t xml:space="preserve"> Unless otherwise agreed in writing, all references to Incoterms in this Agreement shall refer to Incoterms 2020.</w:t>
      </w:r>
    </w:p>
    <w:p w14:paraId="7BA3C4C1" w14:textId="77777777" w:rsidR="004D03A0"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Intended Purpose</w:t>
      </w:r>
      <w:r w:rsidRPr="00DF7489">
        <w:rPr>
          <w:rFonts w:ascii="Century" w:eastAsia="Times New Roman" w:hAnsi="Century" w:cs="Times New Roman"/>
          <w:sz w:val="21"/>
          <w:szCs w:val="21"/>
          <w:lang w:val="en-GB" w:eastAsia="ka-GE"/>
          <w14:ligatures w14:val="none"/>
        </w:rPr>
        <w:t>: Refers to the use of the Goods in potable water transport systems, including but not limited to pressurized, gravity-fed and combined network configurations designed for municipal, industrial, and residential infrastructure. This encompasses without limitation underground or above-ground pipeline installations and associated fittings. All Goods shall be suitable for safe contact with potable water and conform to applicable Standards.</w:t>
      </w:r>
    </w:p>
    <w:p w14:paraId="2685D963" w14:textId="4165C8BC" w:rsidR="00B860A5" w:rsidRPr="00DF7489" w:rsidRDefault="00B860A5"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Order Confirmation:</w:t>
      </w:r>
      <w:r w:rsidRPr="00DF7489">
        <w:rPr>
          <w:rFonts w:ascii="Century" w:eastAsia="Times New Roman" w:hAnsi="Century" w:cs="Times New Roman"/>
          <w:sz w:val="21"/>
          <w:szCs w:val="21"/>
          <w:lang w:val="en-GB" w:eastAsia="ka-GE"/>
          <w14:ligatures w14:val="none"/>
        </w:rPr>
        <w:t xml:space="preserve"> A notice from the Supplier confirming Buyer’s Purchase Order in accordance with the terms of this Agreement.</w:t>
      </w:r>
    </w:p>
    <w:p w14:paraId="04F5D0B2" w14:textId="77777777" w:rsidR="004D03A0"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Purchase Order</w:t>
      </w:r>
      <w:r w:rsidRPr="00DF7489">
        <w:rPr>
          <w:rFonts w:ascii="Century" w:eastAsia="Times New Roman" w:hAnsi="Century" w:cs="Times New Roman"/>
          <w:sz w:val="21"/>
          <w:szCs w:val="21"/>
          <w:lang w:val="en-GB" w:eastAsia="ka-GE"/>
          <w14:ligatures w14:val="none"/>
        </w:rPr>
        <w:t>: A written request issued by the Buyer detailing the Goods required, their specifications, quantity, Delivery Date, and Delivery Location.</w:t>
      </w:r>
    </w:p>
    <w:p w14:paraId="5FB0E12E" w14:textId="77777777" w:rsidR="004D03A0"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Purchase Price</w:t>
      </w:r>
      <w:r w:rsidRPr="00DF7489">
        <w:rPr>
          <w:rFonts w:ascii="Century" w:eastAsia="Times New Roman" w:hAnsi="Century" w:cs="Times New Roman"/>
          <w:sz w:val="21"/>
          <w:szCs w:val="21"/>
          <w:lang w:val="en-GB" w:eastAsia="ka-GE"/>
          <w14:ligatures w14:val="none"/>
        </w:rPr>
        <w:t>: Amount payable by the Buyer, calculated in accordance with Clause 10.3.</w:t>
      </w:r>
    </w:p>
    <w:p w14:paraId="3147F79C" w14:textId="77777777" w:rsidR="004D03A0"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Specifications</w:t>
      </w:r>
      <w:r w:rsidRPr="00DF7489">
        <w:rPr>
          <w:rFonts w:ascii="Century" w:eastAsia="Times New Roman" w:hAnsi="Century" w:cs="Times New Roman"/>
          <w:sz w:val="21"/>
          <w:szCs w:val="21"/>
          <w:lang w:val="en-GB" w:eastAsia="ka-GE"/>
          <w14:ligatures w14:val="none"/>
        </w:rPr>
        <w:t xml:space="preserve">: Refers to the detailed technical and operational requirements applicable to the Goods, as expressly set out in Annex 3 to this Agreement. These may include, without limitation, dimensions, materials, pressure ratings, wall thickness, labelling, packaging, installation criteria, and performance expectations tied to the Intended Purpose. All Goods </w:t>
      </w:r>
      <w:r w:rsidRPr="00DF7489">
        <w:rPr>
          <w:rFonts w:ascii="Century" w:eastAsia="Times New Roman" w:hAnsi="Century" w:cs="Times New Roman"/>
          <w:sz w:val="21"/>
          <w:szCs w:val="21"/>
          <w:lang w:val="en-GB" w:eastAsia="ka-GE"/>
          <w14:ligatures w14:val="none"/>
        </w:rPr>
        <w:lastRenderedPageBreak/>
        <w:t>must conform strictly to these Specifications and shall be subject to inspection, rejection, and warranty provisions if found non-compliant.</w:t>
      </w:r>
    </w:p>
    <w:p w14:paraId="0B963B05" w14:textId="77777777" w:rsidR="004D03A0" w:rsidRPr="00DF7489" w:rsidRDefault="00DE7A3A" w:rsidP="002037FA">
      <w:pPr>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Standard</w:t>
      </w:r>
      <w:r w:rsidRPr="00DF7489">
        <w:rPr>
          <w:rFonts w:ascii="Century" w:eastAsia="Times New Roman" w:hAnsi="Century" w:cs="Times New Roman"/>
          <w:sz w:val="21"/>
          <w:szCs w:val="21"/>
          <w:lang w:val="en-GB" w:eastAsia="ka-GE"/>
          <w14:ligatures w14:val="none"/>
        </w:rPr>
        <w:t>: Refers to any quality, safety and performance benchmark applicable to the Goods including:</w:t>
      </w:r>
    </w:p>
    <w:p w14:paraId="4C7556F1" w14:textId="77777777" w:rsidR="004D03A0" w:rsidRPr="00DF7489" w:rsidRDefault="00DE7A3A" w:rsidP="002037FA">
      <w:pPr>
        <w:pStyle w:val="ListParagraph"/>
        <w:numPr>
          <w:ilvl w:val="1"/>
          <w:numId w:val="14"/>
        </w:numPr>
        <w:tabs>
          <w:tab w:val="left" w:pos="1620"/>
        </w:tabs>
        <w:spacing w:before="100" w:beforeAutospacing="1" w:after="100" w:afterAutospacing="1" w:line="276" w:lineRule="auto"/>
        <w:ind w:left="1170" w:hanging="36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standards, criteria, and technical requirements explicitly identified by the Buyer in Annex 3 Purchase Orders, or other written instructions; and</w:t>
      </w:r>
    </w:p>
    <w:p w14:paraId="07FFC287" w14:textId="77777777" w:rsidR="004110CA" w:rsidRPr="00DF7489" w:rsidRDefault="00DE7A3A" w:rsidP="002037FA">
      <w:pPr>
        <w:pStyle w:val="ListParagraph"/>
        <w:numPr>
          <w:ilvl w:val="1"/>
          <w:numId w:val="14"/>
        </w:numPr>
        <w:tabs>
          <w:tab w:val="left" w:pos="1620"/>
        </w:tabs>
        <w:spacing w:before="100" w:beforeAutospacing="1" w:after="100" w:afterAutospacing="1" w:line="276" w:lineRule="auto"/>
        <w:ind w:left="1170" w:hanging="36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recognized industry standards such as ISO, EN, ASTM, GOST (Russian: ГОСТ), an acronym for (“</w:t>
      </w:r>
      <w:proofErr w:type="spellStart"/>
      <w:r w:rsidRPr="00DF7489">
        <w:rPr>
          <w:rFonts w:ascii="Century" w:eastAsia="Times New Roman" w:hAnsi="Century" w:cs="Times New Roman"/>
          <w:sz w:val="21"/>
          <w:szCs w:val="21"/>
          <w:lang w:val="en-GB" w:eastAsia="ka-GE"/>
          <w14:ligatures w14:val="none"/>
        </w:rPr>
        <w:t>государственный</w:t>
      </w:r>
      <w:proofErr w:type="spellEnd"/>
      <w:r w:rsidRPr="00DF7489">
        <w:rPr>
          <w:rFonts w:ascii="Century" w:eastAsia="Times New Roman" w:hAnsi="Century" w:cs="Times New Roman"/>
          <w:sz w:val="21"/>
          <w:szCs w:val="21"/>
          <w:lang w:val="en-GB" w:eastAsia="ka-GE"/>
          <w14:ligatures w14:val="none"/>
        </w:rPr>
        <w:t xml:space="preserve"> </w:t>
      </w:r>
      <w:proofErr w:type="spellStart"/>
      <w:r w:rsidRPr="00DF7489">
        <w:rPr>
          <w:rFonts w:ascii="Century" w:eastAsia="Times New Roman" w:hAnsi="Century" w:cs="Times New Roman"/>
          <w:sz w:val="21"/>
          <w:szCs w:val="21"/>
          <w:lang w:val="en-GB" w:eastAsia="ka-GE"/>
          <w14:ligatures w14:val="none"/>
        </w:rPr>
        <w:t>стандарт</w:t>
      </w:r>
      <w:proofErr w:type="spellEnd"/>
      <w:r w:rsidRPr="00DF7489">
        <w:rPr>
          <w:rFonts w:ascii="Century" w:eastAsia="Times New Roman" w:hAnsi="Century" w:cs="Times New Roman"/>
          <w:sz w:val="21"/>
          <w:szCs w:val="21"/>
          <w:lang w:val="en-GB" w:eastAsia="ka-GE"/>
          <w14:ligatures w14:val="none"/>
        </w:rPr>
        <w:t>” - “state standard."), or other regulatory or technical norms relevant to the Goods and Intended Purpose of the Goods.</w:t>
      </w:r>
    </w:p>
    <w:p w14:paraId="4E233BB2" w14:textId="79D66F69" w:rsidR="00DE7A3A" w:rsidRPr="00DF7489" w:rsidRDefault="00DE7A3A" w:rsidP="006729B7">
      <w:pPr>
        <w:pStyle w:val="ListParagraph"/>
        <w:spacing w:before="100" w:beforeAutospacing="1" w:after="100" w:afterAutospacing="1" w:line="276" w:lineRule="auto"/>
        <w:ind w:left="45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In the event of conflict or discrepancy between two or more applicable Standards, the Standard that provides the higher level of quality, safety, or performance shall apply and prevail. All Goods must fully conform to the applicable Standards and be fit for their Intended Purpose as defined in this Agreement.</w:t>
      </w:r>
    </w:p>
    <w:p w14:paraId="38B5F08F" w14:textId="06277A94" w:rsidR="00DE7A3A" w:rsidRPr="00DF7489" w:rsidRDefault="00DE7A3A" w:rsidP="002037FA">
      <w:pPr>
        <w:pStyle w:val="ListParagraph"/>
        <w:numPr>
          <w:ilvl w:val="0"/>
          <w:numId w:val="14"/>
        </w:numPr>
        <w:spacing w:before="100" w:beforeAutospacing="1"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b/>
          <w:bCs/>
          <w:sz w:val="21"/>
          <w:szCs w:val="21"/>
          <w:lang w:val="en-GB" w:eastAsia="ka-GE"/>
          <w14:ligatures w14:val="none"/>
        </w:rPr>
        <w:t>Warranty Period</w:t>
      </w:r>
      <w:r w:rsidRPr="00DF7489">
        <w:rPr>
          <w:rFonts w:ascii="Century" w:eastAsia="Times New Roman" w:hAnsi="Century" w:cs="Times New Roman"/>
          <w:sz w:val="21"/>
          <w:szCs w:val="21"/>
          <w:lang w:val="en-GB" w:eastAsia="ka-GE"/>
          <w14:ligatures w14:val="none"/>
        </w:rPr>
        <w:t>: The timeframe defined in Clause 11.1.</w:t>
      </w:r>
    </w:p>
    <w:p w14:paraId="67885DF7" w14:textId="3B27A3D8" w:rsidR="00986AA3" w:rsidRPr="00DF7489" w:rsidRDefault="00986AA3" w:rsidP="002037FA">
      <w:pPr>
        <w:pStyle w:val="Heading1"/>
        <w:numPr>
          <w:ilvl w:val="0"/>
          <w:numId w:val="1"/>
        </w:numPr>
        <w:tabs>
          <w:tab w:val="left" w:pos="450"/>
        </w:tabs>
        <w:spacing w:line="276" w:lineRule="auto"/>
        <w:ind w:left="180" w:firstLine="0"/>
        <w:rPr>
          <w:color w:val="auto"/>
          <w:szCs w:val="21"/>
          <w:lang w:val="en-GB"/>
        </w:rPr>
      </w:pPr>
      <w:r w:rsidRPr="00DF7489">
        <w:rPr>
          <w:color w:val="auto"/>
          <w:szCs w:val="21"/>
          <w:lang w:val="en-GB"/>
        </w:rPr>
        <w:t>Subject of the Agreement</w:t>
      </w:r>
    </w:p>
    <w:p w14:paraId="04C7E2BE" w14:textId="0E9DBAE2" w:rsidR="0090645F" w:rsidRPr="00DF7489" w:rsidRDefault="005924F2" w:rsidP="002037FA">
      <w:pPr>
        <w:pStyle w:val="ListParagraph"/>
        <w:numPr>
          <w:ilvl w:val="1"/>
          <w:numId w:val="8"/>
        </w:numPr>
        <w:tabs>
          <w:tab w:val="left" w:pos="450"/>
        </w:tabs>
        <w:spacing w:line="276" w:lineRule="auto"/>
        <w:ind w:left="180" w:firstLine="0"/>
        <w:jc w:val="both"/>
        <w:rPr>
          <w:rFonts w:ascii="Century" w:hAnsi="Century"/>
          <w:sz w:val="21"/>
          <w:szCs w:val="21"/>
          <w:lang w:val="en-GB"/>
        </w:rPr>
      </w:pPr>
      <w:r w:rsidRPr="00DF7489">
        <w:rPr>
          <w:rFonts w:ascii="Century" w:hAnsi="Century"/>
          <w:sz w:val="21"/>
          <w:szCs w:val="21"/>
          <w:lang w:val="en-GB"/>
        </w:rPr>
        <w:t xml:space="preserve">The Supplier shall, in accordance with the terms and conditions of this Agreement, supply and deliver to the Buyer the Goods described in </w:t>
      </w:r>
      <w:r w:rsidRPr="00DF7489">
        <w:rPr>
          <w:rFonts w:ascii="Century" w:hAnsi="Century"/>
          <w:b/>
          <w:bCs/>
          <w:sz w:val="21"/>
          <w:szCs w:val="21"/>
          <w:lang w:val="en-GB"/>
        </w:rPr>
        <w:t xml:space="preserve">Annex </w:t>
      </w:r>
      <w:r w:rsidR="00DD3C13" w:rsidRPr="00DF7489">
        <w:rPr>
          <w:rFonts w:ascii="Century" w:hAnsi="Century"/>
          <w:b/>
          <w:bCs/>
          <w:sz w:val="21"/>
          <w:szCs w:val="21"/>
          <w:lang w:val="en-GB"/>
        </w:rPr>
        <w:t>2</w:t>
      </w:r>
      <w:r w:rsidRPr="00DF7489">
        <w:rPr>
          <w:rFonts w:ascii="Century" w:hAnsi="Century"/>
          <w:sz w:val="21"/>
          <w:szCs w:val="21"/>
          <w:lang w:val="en-GB"/>
        </w:rPr>
        <w:t xml:space="preserve"> </w:t>
      </w:r>
      <w:r w:rsidR="00AE0AC7" w:rsidRPr="00DF7489">
        <w:rPr>
          <w:rFonts w:ascii="Century" w:hAnsi="Century"/>
          <w:sz w:val="21"/>
          <w:szCs w:val="21"/>
          <w:lang w:val="en-GB"/>
        </w:rPr>
        <w:t xml:space="preserve">and </w:t>
      </w:r>
      <w:r w:rsidR="00695879" w:rsidRPr="00DF7489">
        <w:rPr>
          <w:rFonts w:ascii="Century" w:hAnsi="Century"/>
          <w:sz w:val="21"/>
          <w:szCs w:val="21"/>
          <w:lang w:val="en-GB"/>
        </w:rPr>
        <w:t xml:space="preserve">conforming to the Specifications set forth </w:t>
      </w:r>
      <w:r w:rsidRPr="00DF7489">
        <w:rPr>
          <w:rFonts w:ascii="Century" w:hAnsi="Century"/>
          <w:sz w:val="21"/>
          <w:szCs w:val="21"/>
          <w:lang w:val="en-GB"/>
        </w:rPr>
        <w:t xml:space="preserve">in </w:t>
      </w:r>
      <w:r w:rsidRPr="00DF7489">
        <w:rPr>
          <w:rFonts w:ascii="Century" w:hAnsi="Century"/>
          <w:b/>
          <w:bCs/>
          <w:sz w:val="21"/>
          <w:szCs w:val="21"/>
          <w:lang w:val="en-GB"/>
        </w:rPr>
        <w:t>Annex 3,</w:t>
      </w:r>
      <w:r w:rsidRPr="00DF7489">
        <w:rPr>
          <w:rFonts w:ascii="Century" w:hAnsi="Century"/>
          <w:sz w:val="21"/>
          <w:szCs w:val="21"/>
          <w:lang w:val="en-GB"/>
        </w:rPr>
        <w:t xml:space="preserve"> which form an integral part of this Agreement. The Goods shall be delivered in the quantities, quality,</w:t>
      </w:r>
      <w:r w:rsidR="00AE0AC7" w:rsidRPr="00DF7489">
        <w:rPr>
          <w:rFonts w:ascii="Century" w:hAnsi="Century"/>
          <w:sz w:val="21"/>
          <w:szCs w:val="21"/>
          <w:lang w:val="en-GB"/>
        </w:rPr>
        <w:t xml:space="preserve"> at the Delivery Location</w:t>
      </w:r>
      <w:r w:rsidRPr="00DF7489">
        <w:rPr>
          <w:rFonts w:ascii="Century" w:hAnsi="Century"/>
          <w:sz w:val="21"/>
          <w:szCs w:val="21"/>
          <w:lang w:val="en-GB"/>
        </w:rPr>
        <w:t xml:space="preserve"> and within the timeframes agreed </w:t>
      </w:r>
      <w:proofErr w:type="gramStart"/>
      <w:r w:rsidRPr="00DF7489">
        <w:rPr>
          <w:rFonts w:ascii="Century" w:hAnsi="Century"/>
          <w:sz w:val="21"/>
          <w:szCs w:val="21"/>
          <w:lang w:val="en-GB"/>
        </w:rPr>
        <w:t>herein, and</w:t>
      </w:r>
      <w:proofErr w:type="gramEnd"/>
      <w:r w:rsidRPr="00DF7489">
        <w:rPr>
          <w:rFonts w:ascii="Century" w:hAnsi="Century"/>
          <w:sz w:val="21"/>
          <w:szCs w:val="21"/>
          <w:lang w:val="en-GB"/>
        </w:rPr>
        <w:t xml:space="preserve"> shall comply with all applicable specifications and requirements set forth in this Agreement and its Annexes.</w:t>
      </w:r>
    </w:p>
    <w:p w14:paraId="7B28CA78" w14:textId="07BD52B1" w:rsidR="00ED45FB" w:rsidRPr="00DF7489" w:rsidRDefault="0090645F" w:rsidP="002037FA">
      <w:pPr>
        <w:pStyle w:val="ListParagraph"/>
        <w:numPr>
          <w:ilvl w:val="1"/>
          <w:numId w:val="8"/>
        </w:numPr>
        <w:tabs>
          <w:tab w:val="left" w:pos="450"/>
        </w:tabs>
        <w:spacing w:line="276" w:lineRule="auto"/>
        <w:ind w:left="180" w:firstLine="0"/>
        <w:jc w:val="both"/>
        <w:rPr>
          <w:rFonts w:ascii="Century" w:hAnsi="Century"/>
          <w:sz w:val="21"/>
          <w:szCs w:val="21"/>
          <w:lang w:val="en-GB"/>
        </w:rPr>
      </w:pPr>
      <w:r w:rsidRPr="00DF7489">
        <w:rPr>
          <w:rFonts w:ascii="Century" w:hAnsi="Century"/>
          <w:sz w:val="21"/>
          <w:szCs w:val="21"/>
          <w:lang w:val="en-GB"/>
        </w:rPr>
        <w:t>The Supplier represents and warrants that all Goods delivered under this Agreement shall be new, unused, and of recent manufacture, unless otherwise expressly agreed in writing by the Buyer, and shall be free from any legal defects, including but not limited to liens, encumbrances, security interests, retention of title claims, or any third-party rights or claims. The Supplier further warrants that it has full and unencumbered title to the Goods at the time of delivery, and that such title shall pass to the Buyer free and clear of any legal restrictions. The Supplier shall indemnify and hold the Buyer harmless from any claims, losses, or damages arising from a breach of this warranty.</w:t>
      </w:r>
      <w:r w:rsidR="00E0575D" w:rsidRPr="00DF7489">
        <w:t xml:space="preserve"> </w:t>
      </w:r>
      <w:r w:rsidR="00E0575D" w:rsidRPr="00DF7489">
        <w:rPr>
          <w:rFonts w:ascii="Century" w:hAnsi="Century"/>
          <w:sz w:val="21"/>
          <w:szCs w:val="21"/>
          <w:lang w:val="en-GB"/>
        </w:rPr>
        <w:t>The Goods shall comply with all applicable statutory and regulatory requirements relating to the manufacture, labelling, packaging, storage, handling and delivery of the Goods.</w:t>
      </w:r>
    </w:p>
    <w:p w14:paraId="0B21D3DE" w14:textId="7DFFDADD" w:rsidR="004C15EC" w:rsidRPr="00DF7489" w:rsidRDefault="004C15EC" w:rsidP="002037FA">
      <w:pPr>
        <w:pStyle w:val="Heading1"/>
        <w:numPr>
          <w:ilvl w:val="0"/>
          <w:numId w:val="1"/>
        </w:numPr>
        <w:tabs>
          <w:tab w:val="left" w:pos="450"/>
        </w:tabs>
        <w:spacing w:line="276" w:lineRule="auto"/>
        <w:ind w:left="90" w:firstLine="0"/>
        <w:rPr>
          <w:color w:val="auto"/>
          <w:szCs w:val="21"/>
          <w:lang w:val="en-GB"/>
        </w:rPr>
      </w:pPr>
      <w:r w:rsidRPr="00DF7489">
        <w:rPr>
          <w:color w:val="auto"/>
          <w:szCs w:val="21"/>
          <w:lang w:val="en-GB"/>
        </w:rPr>
        <w:t xml:space="preserve">Annexes </w:t>
      </w:r>
    </w:p>
    <w:p w14:paraId="604B7BE6" w14:textId="77777777" w:rsidR="00651D27" w:rsidRPr="00DF7489" w:rsidRDefault="00651D27" w:rsidP="00ED2269">
      <w:pPr>
        <w:pStyle w:val="ListParagraph"/>
        <w:tabs>
          <w:tab w:val="left" w:pos="450"/>
        </w:tabs>
        <w:spacing w:line="276" w:lineRule="auto"/>
        <w:ind w:left="90"/>
        <w:jc w:val="both"/>
        <w:rPr>
          <w:rFonts w:ascii="Century" w:hAnsi="Century"/>
          <w:sz w:val="21"/>
          <w:szCs w:val="21"/>
          <w:lang w:val="en-GB"/>
        </w:rPr>
      </w:pPr>
      <w:r w:rsidRPr="00DF7489">
        <w:rPr>
          <w:rFonts w:ascii="Century" w:hAnsi="Century"/>
          <w:sz w:val="21"/>
          <w:szCs w:val="21"/>
          <w:lang w:val="en-GB"/>
        </w:rPr>
        <w:t>The following annexes form an integral part of this Agreement and are incorporated herein by reference. In case of any conflict between the provisions of an annex and the principal Agreement, the provisions of the Agreement shall prevail unless explicitly stated otherwise.</w:t>
      </w:r>
    </w:p>
    <w:p w14:paraId="36BADAA1" w14:textId="319AB8CE" w:rsidR="00AD6967" w:rsidRPr="00DF7489" w:rsidRDefault="00AD6967" w:rsidP="00ED2269">
      <w:pPr>
        <w:pStyle w:val="ListParagraph"/>
        <w:tabs>
          <w:tab w:val="left" w:pos="450"/>
        </w:tabs>
        <w:spacing w:after="0" w:line="276" w:lineRule="auto"/>
        <w:ind w:left="90"/>
        <w:jc w:val="both"/>
        <w:rPr>
          <w:rFonts w:ascii="Century" w:hAnsi="Century"/>
          <w:sz w:val="21"/>
          <w:szCs w:val="21"/>
          <w:lang w:val="en-GB"/>
        </w:rPr>
      </w:pPr>
      <w:r w:rsidRPr="00DF7489">
        <w:rPr>
          <w:rFonts w:ascii="Century" w:hAnsi="Century"/>
          <w:b/>
          <w:bCs/>
          <w:sz w:val="21"/>
          <w:szCs w:val="21"/>
          <w:lang w:val="en-GB"/>
        </w:rPr>
        <w:t xml:space="preserve">Annex 1 - </w:t>
      </w:r>
      <w:r w:rsidRPr="00DF7489">
        <w:rPr>
          <w:rFonts w:ascii="Century" w:hAnsi="Century"/>
          <w:sz w:val="21"/>
          <w:szCs w:val="21"/>
          <w:lang w:val="en-GB"/>
        </w:rPr>
        <w:t>Code of Ethics and Conduct. Anti-Corruption Policy. UN Global Compact</w:t>
      </w:r>
    </w:p>
    <w:p w14:paraId="1E6471D6" w14:textId="2BFF28B2" w:rsidR="00651D27" w:rsidRPr="00DF7489" w:rsidRDefault="00651D27" w:rsidP="00ED2269">
      <w:pPr>
        <w:pStyle w:val="ListParagraph"/>
        <w:tabs>
          <w:tab w:val="left" w:pos="450"/>
        </w:tabs>
        <w:spacing w:after="0" w:line="276" w:lineRule="auto"/>
        <w:ind w:left="90"/>
        <w:jc w:val="both"/>
        <w:rPr>
          <w:rFonts w:ascii="Century" w:hAnsi="Century"/>
          <w:sz w:val="21"/>
          <w:szCs w:val="21"/>
          <w:lang w:val="en-GB"/>
        </w:rPr>
      </w:pPr>
      <w:r w:rsidRPr="00DF7489">
        <w:rPr>
          <w:rFonts w:ascii="Century" w:hAnsi="Century"/>
          <w:b/>
          <w:bCs/>
          <w:sz w:val="21"/>
          <w:szCs w:val="21"/>
          <w:lang w:val="en-GB"/>
        </w:rPr>
        <w:t xml:space="preserve">Annex </w:t>
      </w:r>
      <w:r w:rsidR="005924F2" w:rsidRPr="00DF7489">
        <w:rPr>
          <w:rFonts w:ascii="Century" w:hAnsi="Century"/>
          <w:b/>
          <w:bCs/>
          <w:sz w:val="21"/>
          <w:szCs w:val="21"/>
          <w:lang w:val="en-GB"/>
        </w:rPr>
        <w:t>2</w:t>
      </w:r>
      <w:r w:rsidRPr="00DF7489">
        <w:rPr>
          <w:rFonts w:ascii="Century" w:hAnsi="Century"/>
          <w:sz w:val="21"/>
          <w:szCs w:val="21"/>
          <w:lang w:val="en-GB"/>
        </w:rPr>
        <w:t xml:space="preserve"> – </w:t>
      </w:r>
      <w:r w:rsidR="0042546C" w:rsidRPr="00DF7489">
        <w:rPr>
          <w:rFonts w:ascii="Century" w:hAnsi="Century"/>
          <w:sz w:val="21"/>
          <w:szCs w:val="21"/>
          <w:lang w:val="en-GB"/>
        </w:rPr>
        <w:t>List of Goods and Prices</w:t>
      </w:r>
    </w:p>
    <w:p w14:paraId="73773AC4" w14:textId="1081450D" w:rsidR="002B55DA" w:rsidRPr="00DF7489" w:rsidRDefault="005924F2" w:rsidP="003C45F5">
      <w:pPr>
        <w:pStyle w:val="ListParagraph"/>
        <w:tabs>
          <w:tab w:val="left" w:pos="450"/>
        </w:tabs>
        <w:spacing w:after="0" w:line="276" w:lineRule="auto"/>
        <w:ind w:left="90"/>
        <w:jc w:val="both"/>
        <w:rPr>
          <w:rFonts w:ascii="Century" w:hAnsi="Century"/>
          <w:sz w:val="21"/>
          <w:szCs w:val="21"/>
          <w:lang w:val="en-GB"/>
        </w:rPr>
      </w:pPr>
      <w:r w:rsidRPr="00DF7489">
        <w:rPr>
          <w:rFonts w:ascii="Century" w:hAnsi="Century"/>
          <w:b/>
          <w:bCs/>
          <w:sz w:val="21"/>
          <w:szCs w:val="21"/>
          <w:lang w:val="en-GB"/>
        </w:rPr>
        <w:t>Annex 3</w:t>
      </w:r>
      <w:r w:rsidRPr="00DF7489">
        <w:rPr>
          <w:rFonts w:ascii="Century" w:hAnsi="Century"/>
          <w:sz w:val="21"/>
          <w:szCs w:val="21"/>
          <w:lang w:val="en-GB"/>
        </w:rPr>
        <w:t xml:space="preserve"> – Technical Specifications</w:t>
      </w:r>
      <w:r w:rsidR="00393714" w:rsidRPr="00DF7489">
        <w:rPr>
          <w:rFonts w:ascii="Century" w:hAnsi="Century"/>
          <w:sz w:val="21"/>
          <w:szCs w:val="21"/>
          <w:lang w:val="en-GB"/>
        </w:rPr>
        <w:t xml:space="preserve"> and Standards</w:t>
      </w:r>
    </w:p>
    <w:p w14:paraId="3485BD15" w14:textId="3ABF3630" w:rsidR="002B55DA" w:rsidRPr="00DF7489" w:rsidRDefault="002B55DA" w:rsidP="002037FA">
      <w:pPr>
        <w:pStyle w:val="Heading1"/>
        <w:numPr>
          <w:ilvl w:val="0"/>
          <w:numId w:val="1"/>
        </w:numPr>
        <w:tabs>
          <w:tab w:val="left" w:pos="450"/>
        </w:tabs>
        <w:ind w:left="90" w:firstLine="0"/>
        <w:rPr>
          <w:color w:val="auto"/>
          <w:szCs w:val="21"/>
          <w:lang w:val="en-GB"/>
        </w:rPr>
      </w:pPr>
      <w:r w:rsidRPr="00DF7489">
        <w:rPr>
          <w:color w:val="auto"/>
          <w:szCs w:val="21"/>
          <w:lang w:val="en-GB"/>
        </w:rPr>
        <w:lastRenderedPageBreak/>
        <w:t xml:space="preserve">Term of the Agreement </w:t>
      </w:r>
    </w:p>
    <w:p w14:paraId="133DAD8B" w14:textId="77777777" w:rsidR="00915992" w:rsidRPr="00DF7489" w:rsidRDefault="009C7EB8" w:rsidP="00915992">
      <w:pPr>
        <w:pStyle w:val="ListParagraph"/>
        <w:numPr>
          <w:ilvl w:val="1"/>
          <w:numId w:val="15"/>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This Agreement shall enter into force upon its execution and shall remain valid from the Execution Date until (inclusive) [</w:t>
      </w:r>
      <w:r w:rsidR="00D00836" w:rsidRPr="00DF7489">
        <w:rPr>
          <w:rFonts w:ascii="Century" w:hAnsi="Century"/>
          <w:sz w:val="21"/>
          <w:szCs w:val="21"/>
          <w:lang w:val="en-GB"/>
        </w:rPr>
        <w:t>…</w:t>
      </w:r>
      <w:r w:rsidRPr="00DF7489">
        <w:rPr>
          <w:rFonts w:ascii="Century" w:hAnsi="Century"/>
          <w:sz w:val="21"/>
          <w:szCs w:val="21"/>
          <w:lang w:val="en-GB"/>
        </w:rPr>
        <w:t>], unless terminated earlier in accordance with its terms.</w:t>
      </w:r>
    </w:p>
    <w:p w14:paraId="0A938D78" w14:textId="111CA6F5" w:rsidR="009C7EB8" w:rsidRPr="00DF7489" w:rsidRDefault="009C7EB8" w:rsidP="00915992">
      <w:pPr>
        <w:pStyle w:val="ListParagraph"/>
        <w:numPr>
          <w:ilvl w:val="1"/>
          <w:numId w:val="15"/>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Notwithstanding the expiration or termination of this Agreement, any provisions which by their nature are intended to survive</w:t>
      </w:r>
      <w:r w:rsidR="004A52F8" w:rsidRPr="00DF7489">
        <w:rPr>
          <w:rFonts w:ascii="Century" w:hAnsi="Century"/>
          <w:sz w:val="21"/>
          <w:szCs w:val="21"/>
          <w:lang w:val="en-GB"/>
        </w:rPr>
        <w:t>, including but not limited to clauses relating to confidentiality, indemnification, warranty rights, data protection, liability, and Dispute Resolution,</w:t>
      </w:r>
      <w:r w:rsidR="00A85E3A" w:rsidRPr="00DF7489">
        <w:rPr>
          <w:rFonts w:ascii="Century" w:hAnsi="Century"/>
          <w:sz w:val="21"/>
          <w:szCs w:val="21"/>
          <w:lang w:val="en-GB"/>
        </w:rPr>
        <w:t xml:space="preserve"> </w:t>
      </w:r>
      <w:r w:rsidRPr="00DF7489">
        <w:rPr>
          <w:rFonts w:ascii="Century" w:hAnsi="Century"/>
          <w:sz w:val="21"/>
          <w:szCs w:val="21"/>
          <w:lang w:val="en-GB"/>
        </w:rPr>
        <w:t>shall remain in full force and effect until fully performed.</w:t>
      </w:r>
    </w:p>
    <w:p w14:paraId="27A764C9" w14:textId="77777777" w:rsidR="00BE7437" w:rsidRPr="00DF7489" w:rsidRDefault="006729E9" w:rsidP="002037FA">
      <w:pPr>
        <w:pStyle w:val="Heading1"/>
        <w:numPr>
          <w:ilvl w:val="0"/>
          <w:numId w:val="1"/>
        </w:numPr>
        <w:tabs>
          <w:tab w:val="left" w:pos="450"/>
        </w:tabs>
        <w:ind w:left="0" w:firstLine="0"/>
        <w:rPr>
          <w:color w:val="auto"/>
          <w:szCs w:val="21"/>
          <w:lang w:val="en-GB"/>
        </w:rPr>
      </w:pPr>
      <w:r w:rsidRPr="00DF7489">
        <w:rPr>
          <w:bCs/>
          <w:color w:val="auto"/>
          <w:szCs w:val="21"/>
          <w:lang w:val="en-GB"/>
        </w:rPr>
        <w:t>Order Placement and Confirmation</w:t>
      </w:r>
    </w:p>
    <w:p w14:paraId="303B633B" w14:textId="77777777" w:rsidR="001C41E6" w:rsidRPr="00DF7489" w:rsidRDefault="001C41E6" w:rsidP="002037FA">
      <w:pPr>
        <w:pStyle w:val="ListParagraph"/>
        <w:numPr>
          <w:ilvl w:val="1"/>
          <w:numId w:val="12"/>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 xml:space="preserve">All deliveries under this Agreement shall be made solely </w:t>
      </w:r>
      <w:proofErr w:type="gramStart"/>
      <w:r w:rsidRPr="00DF7489">
        <w:rPr>
          <w:rFonts w:ascii="Century" w:hAnsi="Century"/>
          <w:sz w:val="21"/>
          <w:szCs w:val="21"/>
          <w:lang w:val="en-GB"/>
        </w:rPr>
        <w:t>on the basis of</w:t>
      </w:r>
      <w:proofErr w:type="gramEnd"/>
      <w:r w:rsidRPr="00DF7489">
        <w:rPr>
          <w:rFonts w:ascii="Century" w:hAnsi="Century"/>
          <w:sz w:val="21"/>
          <w:szCs w:val="21"/>
          <w:lang w:val="en-GB"/>
        </w:rPr>
        <w:t xml:space="preserve"> Purchase Orders issued by the Buyer via email. Regardless of whether a Purchase Order expressly references this Agreement, if it pertains to Goods described herein and is submitted prior to the Agreement’s expiration, it shall be deemed issued under and governed by the terms of this Agreement.</w:t>
      </w:r>
    </w:p>
    <w:p w14:paraId="44B07140" w14:textId="4D48FE98" w:rsidR="006B0FBC" w:rsidRPr="00DF7489" w:rsidRDefault="006B0FBC" w:rsidP="002037FA">
      <w:pPr>
        <w:pStyle w:val="ListParagraph"/>
        <w:numPr>
          <w:ilvl w:val="1"/>
          <w:numId w:val="12"/>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 xml:space="preserve">All Purchase Orders and related notices under this Agreement must be sent via email from an address ending in </w:t>
      </w:r>
      <w:r w:rsidRPr="00DF7489">
        <w:rPr>
          <w:rFonts w:ascii="Century" w:hAnsi="Century"/>
          <w:b/>
          <w:bCs/>
          <w:sz w:val="21"/>
          <w:szCs w:val="21"/>
          <w:lang w:val="en-GB"/>
        </w:rPr>
        <w:t>@</w:t>
      </w:r>
      <w:r w:rsidR="00CC454C" w:rsidRPr="00DF7489">
        <w:rPr>
          <w:rFonts w:ascii="Century" w:hAnsi="Century"/>
          <w:b/>
          <w:bCs/>
          <w:sz w:val="21"/>
          <w:szCs w:val="21"/>
          <w:lang w:val="en-GB"/>
        </w:rPr>
        <w:t>gwp.ge</w:t>
      </w:r>
      <w:r w:rsidR="002157CE" w:rsidRPr="00DF7489">
        <w:rPr>
          <w:rFonts w:ascii="Century" w:hAnsi="Century"/>
          <w:sz w:val="21"/>
          <w:szCs w:val="21"/>
          <w:lang w:val="en-GB"/>
        </w:rPr>
        <w:t xml:space="preserve">, </w:t>
      </w:r>
      <w:r w:rsidRPr="00DF7489">
        <w:rPr>
          <w:rFonts w:ascii="Century" w:hAnsi="Century"/>
          <w:sz w:val="21"/>
          <w:szCs w:val="21"/>
          <w:lang w:val="en-GB"/>
        </w:rPr>
        <w:t>to an address ending in @</w:t>
      </w:r>
      <w:r w:rsidR="001C41E6" w:rsidRPr="00DF7489">
        <w:rPr>
          <w:rFonts w:ascii="Century" w:hAnsi="Century"/>
          <w:sz w:val="21"/>
          <w:szCs w:val="21"/>
          <w:lang w:val="en-GB"/>
        </w:rPr>
        <w:t>[</w:t>
      </w:r>
      <w:r w:rsidRPr="00DF7489">
        <w:rPr>
          <w:rFonts w:ascii="Century" w:hAnsi="Century"/>
          <w:sz w:val="21"/>
          <w:szCs w:val="21"/>
          <w:lang w:val="en-GB"/>
        </w:rPr>
        <w:t>supplier</w:t>
      </w:r>
      <w:proofErr w:type="gramStart"/>
      <w:r w:rsidR="001C41E6" w:rsidRPr="00DF7489">
        <w:rPr>
          <w:rFonts w:ascii="Century" w:hAnsi="Century"/>
          <w:sz w:val="21"/>
          <w:szCs w:val="21"/>
          <w:lang w:val="en-GB"/>
        </w:rPr>
        <w:t>]</w:t>
      </w:r>
      <w:r w:rsidRPr="00DF7489">
        <w:rPr>
          <w:rFonts w:ascii="Century" w:hAnsi="Century"/>
          <w:sz w:val="21"/>
          <w:szCs w:val="21"/>
          <w:lang w:val="en-GB"/>
        </w:rPr>
        <w:t>.</w:t>
      </w:r>
      <w:r w:rsidR="001C41E6" w:rsidRPr="00DF7489">
        <w:rPr>
          <w:rFonts w:ascii="Century" w:hAnsi="Century"/>
          <w:sz w:val="21"/>
          <w:szCs w:val="21"/>
          <w:lang w:val="en-GB"/>
        </w:rPr>
        <w:t>[</w:t>
      </w:r>
      <w:proofErr w:type="gramEnd"/>
      <w:r w:rsidRPr="00DF7489">
        <w:rPr>
          <w:rFonts w:ascii="Century" w:hAnsi="Century"/>
          <w:sz w:val="21"/>
          <w:szCs w:val="21"/>
          <w:lang w:val="en-GB"/>
        </w:rPr>
        <w:t>com</w:t>
      </w:r>
      <w:r w:rsidR="001C41E6" w:rsidRPr="00DF7489">
        <w:rPr>
          <w:rFonts w:ascii="Century" w:hAnsi="Century"/>
          <w:sz w:val="21"/>
          <w:szCs w:val="21"/>
          <w:lang w:val="en-GB"/>
        </w:rPr>
        <w:t>]</w:t>
      </w:r>
      <w:r w:rsidR="002157CE" w:rsidRPr="00DF7489">
        <w:rPr>
          <w:rFonts w:ascii="Century" w:hAnsi="Century"/>
          <w:sz w:val="21"/>
          <w:szCs w:val="21"/>
          <w:lang w:val="en-GB"/>
        </w:rPr>
        <w:t xml:space="preserve">. </w:t>
      </w:r>
      <w:r w:rsidRPr="00DF7489">
        <w:rPr>
          <w:rFonts w:ascii="Century" w:hAnsi="Century"/>
          <w:sz w:val="21"/>
          <w:szCs w:val="21"/>
          <w:lang w:val="en-GB"/>
        </w:rPr>
        <w:t xml:space="preserve">If the Supplier receives any Purchase Order or </w:t>
      </w:r>
      <w:proofErr w:type="gramStart"/>
      <w:r w:rsidRPr="00DF7489">
        <w:rPr>
          <w:rFonts w:ascii="Century" w:hAnsi="Century"/>
          <w:sz w:val="21"/>
          <w:szCs w:val="21"/>
          <w:lang w:val="en-GB"/>
        </w:rPr>
        <w:t>notice</w:t>
      </w:r>
      <w:proofErr w:type="gramEnd"/>
      <w:r w:rsidRPr="00DF7489">
        <w:rPr>
          <w:rFonts w:ascii="Century" w:hAnsi="Century"/>
          <w:sz w:val="21"/>
          <w:szCs w:val="21"/>
          <w:lang w:val="en-GB"/>
        </w:rPr>
        <w:t xml:space="preserve"> that is not sent from </w:t>
      </w:r>
      <w:r w:rsidR="002157CE" w:rsidRPr="00DF7489">
        <w:rPr>
          <w:rFonts w:ascii="Century" w:hAnsi="Century"/>
          <w:sz w:val="21"/>
          <w:szCs w:val="21"/>
          <w:lang w:val="en-GB"/>
        </w:rPr>
        <w:t xml:space="preserve">approved </w:t>
      </w:r>
      <w:r w:rsidRPr="00DF7489">
        <w:rPr>
          <w:rFonts w:ascii="Century" w:hAnsi="Century"/>
          <w:sz w:val="21"/>
          <w:szCs w:val="21"/>
          <w:lang w:val="en-GB"/>
        </w:rPr>
        <w:t>Buyer address</w:t>
      </w:r>
      <w:r w:rsidR="001C41E6" w:rsidRPr="00DF7489">
        <w:rPr>
          <w:rFonts w:ascii="Century" w:hAnsi="Century"/>
          <w:sz w:val="21"/>
          <w:szCs w:val="21"/>
          <w:lang w:val="en-GB"/>
        </w:rPr>
        <w:t xml:space="preserve"> or not addressed to the approved Supplier address</w:t>
      </w:r>
      <w:r w:rsidRPr="00DF7489">
        <w:rPr>
          <w:rFonts w:ascii="Century" w:hAnsi="Century"/>
          <w:sz w:val="21"/>
          <w:szCs w:val="21"/>
          <w:lang w:val="en-GB"/>
        </w:rPr>
        <w:t xml:space="preserve">, the Supplier must notify the Buyer within </w:t>
      </w:r>
      <w:r w:rsidR="008E31CB" w:rsidRPr="00DF7489">
        <w:rPr>
          <w:rFonts w:ascii="Century" w:hAnsi="Century"/>
          <w:sz w:val="21"/>
          <w:szCs w:val="21"/>
          <w:lang w:val="en-GB"/>
        </w:rPr>
        <w:t>1</w:t>
      </w:r>
      <w:r w:rsidRPr="00DF7489">
        <w:rPr>
          <w:rFonts w:ascii="Century" w:hAnsi="Century"/>
          <w:sz w:val="21"/>
          <w:szCs w:val="21"/>
          <w:lang w:val="en-GB"/>
        </w:rPr>
        <w:t xml:space="preserve"> (</w:t>
      </w:r>
      <w:r w:rsidR="008E31CB" w:rsidRPr="00DF7489">
        <w:rPr>
          <w:rFonts w:ascii="Century" w:hAnsi="Century"/>
          <w:sz w:val="21"/>
          <w:szCs w:val="21"/>
          <w:lang w:val="en-GB"/>
        </w:rPr>
        <w:t>one</w:t>
      </w:r>
      <w:r w:rsidRPr="00DF7489">
        <w:rPr>
          <w:rFonts w:ascii="Century" w:hAnsi="Century"/>
          <w:sz w:val="21"/>
          <w:szCs w:val="21"/>
          <w:lang w:val="en-GB"/>
        </w:rPr>
        <w:t xml:space="preserve">) Business Day. The Buyer then has </w:t>
      </w:r>
      <w:r w:rsidR="008E31CB" w:rsidRPr="00DF7489">
        <w:rPr>
          <w:rFonts w:ascii="Century" w:hAnsi="Century"/>
          <w:sz w:val="21"/>
          <w:szCs w:val="21"/>
          <w:lang w:val="en-GB"/>
        </w:rPr>
        <w:t>2</w:t>
      </w:r>
      <w:r w:rsidRPr="00DF7489">
        <w:rPr>
          <w:rFonts w:ascii="Century" w:hAnsi="Century"/>
          <w:sz w:val="21"/>
          <w:szCs w:val="21"/>
          <w:lang w:val="en-GB"/>
        </w:rPr>
        <w:t xml:space="preserve"> (</w:t>
      </w:r>
      <w:r w:rsidR="008E31CB" w:rsidRPr="00DF7489">
        <w:rPr>
          <w:rFonts w:ascii="Century" w:hAnsi="Century"/>
          <w:sz w:val="21"/>
          <w:szCs w:val="21"/>
          <w:lang w:val="en-GB"/>
        </w:rPr>
        <w:t>two</w:t>
      </w:r>
      <w:r w:rsidRPr="00DF7489">
        <w:rPr>
          <w:rFonts w:ascii="Century" w:hAnsi="Century"/>
          <w:sz w:val="21"/>
          <w:szCs w:val="21"/>
          <w:lang w:val="en-GB"/>
        </w:rPr>
        <w:t>) Business Days to resend the communication correctly</w:t>
      </w:r>
      <w:r w:rsidR="008E31CB" w:rsidRPr="00DF7489">
        <w:rPr>
          <w:rFonts w:ascii="Century" w:hAnsi="Century"/>
          <w:sz w:val="21"/>
          <w:szCs w:val="21"/>
          <w:lang w:val="en-GB"/>
        </w:rPr>
        <w:t>,</w:t>
      </w:r>
      <w:r w:rsidRPr="00DF7489">
        <w:rPr>
          <w:rFonts w:ascii="Century" w:hAnsi="Century"/>
          <w:sz w:val="21"/>
          <w:szCs w:val="21"/>
          <w:lang w:val="en-GB"/>
        </w:rPr>
        <w:t xml:space="preserve"> otherwise the Purchase Order will not be deemed placed.</w:t>
      </w:r>
    </w:p>
    <w:p w14:paraId="23BEBFFC" w14:textId="6996F694" w:rsidR="007B1DD2" w:rsidRPr="00DF7489" w:rsidRDefault="007B1DD2" w:rsidP="002037FA">
      <w:pPr>
        <w:pStyle w:val="ListParagraph"/>
        <w:numPr>
          <w:ilvl w:val="1"/>
          <w:numId w:val="12"/>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 xml:space="preserve">All Order Confirmations, Invoices and related notices under this Agreement must be sent by email from an address ending in </w:t>
      </w:r>
      <w:r w:rsidR="001C41E6" w:rsidRPr="00DF7489">
        <w:rPr>
          <w:rFonts w:ascii="Century" w:hAnsi="Century"/>
          <w:sz w:val="21"/>
          <w:szCs w:val="21"/>
          <w:lang w:val="en-GB"/>
        </w:rPr>
        <w:t>@[supplier].[com]</w:t>
      </w:r>
      <w:r w:rsidR="00127BEE" w:rsidRPr="00DF7489">
        <w:rPr>
          <w:rFonts w:ascii="Century" w:hAnsi="Century"/>
          <w:sz w:val="21"/>
          <w:szCs w:val="21"/>
          <w:lang w:val="en-GB"/>
        </w:rPr>
        <w:t xml:space="preserve">, </w:t>
      </w:r>
      <w:r w:rsidRPr="00DF7489">
        <w:rPr>
          <w:rFonts w:ascii="Century" w:hAnsi="Century"/>
          <w:sz w:val="21"/>
          <w:szCs w:val="21"/>
          <w:lang w:val="en-GB"/>
        </w:rPr>
        <w:t xml:space="preserve">to an address ending in </w:t>
      </w:r>
      <w:r w:rsidRPr="00DF7489">
        <w:rPr>
          <w:rFonts w:ascii="Century" w:hAnsi="Century"/>
          <w:b/>
          <w:bCs/>
          <w:sz w:val="21"/>
          <w:szCs w:val="21"/>
          <w:lang w:val="en-GB"/>
        </w:rPr>
        <w:t>@</w:t>
      </w:r>
      <w:r w:rsidR="00CC454C" w:rsidRPr="00DF7489">
        <w:rPr>
          <w:rFonts w:ascii="Century" w:hAnsi="Century"/>
          <w:b/>
          <w:bCs/>
          <w:sz w:val="21"/>
          <w:szCs w:val="21"/>
          <w:lang w:val="en-GB"/>
        </w:rPr>
        <w:t>gwp.ge</w:t>
      </w:r>
      <w:r w:rsidR="00CC454C" w:rsidRPr="00DF7489">
        <w:rPr>
          <w:rFonts w:ascii="Century" w:hAnsi="Century"/>
          <w:sz w:val="21"/>
          <w:szCs w:val="21"/>
          <w:lang w:val="en-GB"/>
        </w:rPr>
        <w:t xml:space="preserve"> </w:t>
      </w:r>
      <w:r w:rsidR="00127BEE" w:rsidRPr="00DF7489">
        <w:rPr>
          <w:rFonts w:ascii="Century" w:hAnsi="Century"/>
          <w:sz w:val="21"/>
          <w:szCs w:val="21"/>
          <w:lang w:val="en-GB"/>
        </w:rPr>
        <w:t>.</w:t>
      </w:r>
      <w:r w:rsidRPr="00DF7489">
        <w:rPr>
          <w:rFonts w:ascii="Century" w:hAnsi="Century"/>
          <w:sz w:val="21"/>
          <w:szCs w:val="21"/>
          <w:lang w:val="en-GB"/>
        </w:rPr>
        <w:t>If the Buyer receives any Order Confirmation, Invoice or related notice that is not sent from the approved Supplier address</w:t>
      </w:r>
      <w:r w:rsidR="00127BEE" w:rsidRPr="00DF7489">
        <w:rPr>
          <w:rFonts w:ascii="Century" w:hAnsi="Century"/>
          <w:sz w:val="21"/>
          <w:szCs w:val="21"/>
          <w:lang w:val="en-GB"/>
        </w:rPr>
        <w:t xml:space="preserve"> </w:t>
      </w:r>
      <w:r w:rsidRPr="00DF7489">
        <w:rPr>
          <w:rFonts w:ascii="Century" w:hAnsi="Century"/>
          <w:sz w:val="21"/>
          <w:szCs w:val="21"/>
          <w:lang w:val="en-GB"/>
        </w:rPr>
        <w:t>or not addressed to the approved Buyer address, the Buyer must notify the Supplier within 5 (Five) Business Days. The Supplier shall then have 2 (two) Business Days to reissue the communication in full compliance with this clause</w:t>
      </w:r>
      <w:r w:rsidR="00965F4D" w:rsidRPr="00DF7489">
        <w:rPr>
          <w:rFonts w:ascii="Century" w:hAnsi="Century"/>
          <w:sz w:val="21"/>
          <w:szCs w:val="21"/>
          <w:lang w:val="en-GB"/>
        </w:rPr>
        <w:t xml:space="preserve">, </w:t>
      </w:r>
      <w:r w:rsidRPr="00DF7489">
        <w:rPr>
          <w:rFonts w:ascii="Century" w:hAnsi="Century"/>
          <w:sz w:val="21"/>
          <w:szCs w:val="21"/>
          <w:lang w:val="en-GB"/>
        </w:rPr>
        <w:t>otherwise the Order Confirmation, Invoice or notice will not be deemed valid</w:t>
      </w:r>
      <w:r w:rsidR="00A37B24" w:rsidRPr="00DF7489">
        <w:rPr>
          <w:rFonts w:ascii="Century" w:hAnsi="Century"/>
          <w:sz w:val="21"/>
          <w:szCs w:val="21"/>
          <w:lang w:val="en-GB"/>
        </w:rPr>
        <w:t>, served</w:t>
      </w:r>
      <w:r w:rsidRPr="00DF7489">
        <w:rPr>
          <w:rFonts w:ascii="Century" w:hAnsi="Century"/>
          <w:sz w:val="21"/>
          <w:szCs w:val="21"/>
          <w:lang w:val="en-GB"/>
        </w:rPr>
        <w:t xml:space="preserve"> or effective.</w:t>
      </w:r>
    </w:p>
    <w:p w14:paraId="410417AA" w14:textId="4A2F390A" w:rsidR="00BE7437" w:rsidRPr="00DF7489" w:rsidRDefault="00BE7437" w:rsidP="002037FA">
      <w:pPr>
        <w:pStyle w:val="ListParagraph"/>
        <w:numPr>
          <w:ilvl w:val="1"/>
          <w:numId w:val="12"/>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Each Purchase Order shall specify requested</w:t>
      </w:r>
      <w:r w:rsidR="00000762" w:rsidRPr="00DF7489">
        <w:rPr>
          <w:rFonts w:ascii="Century" w:hAnsi="Century"/>
          <w:sz w:val="21"/>
          <w:szCs w:val="21"/>
          <w:lang w:val="en-GB"/>
        </w:rPr>
        <w:t xml:space="preserve"> </w:t>
      </w:r>
      <w:r w:rsidR="00CF094D" w:rsidRPr="00DF7489">
        <w:rPr>
          <w:rFonts w:ascii="Century" w:hAnsi="Century"/>
          <w:sz w:val="21"/>
          <w:szCs w:val="21"/>
          <w:lang w:val="en-GB"/>
        </w:rPr>
        <w:t>Goods, quantity,</w:t>
      </w:r>
      <w:r w:rsidRPr="00DF7489">
        <w:rPr>
          <w:rFonts w:ascii="Century" w:hAnsi="Century"/>
          <w:sz w:val="21"/>
          <w:szCs w:val="21"/>
          <w:lang w:val="en-GB"/>
        </w:rPr>
        <w:t xml:space="preserve"> </w:t>
      </w:r>
      <w:r w:rsidR="002F6331" w:rsidRPr="00DF7489">
        <w:rPr>
          <w:rFonts w:ascii="Century" w:hAnsi="Century"/>
          <w:sz w:val="21"/>
          <w:szCs w:val="21"/>
          <w:lang w:val="en-GB"/>
        </w:rPr>
        <w:t>D</w:t>
      </w:r>
      <w:r w:rsidRPr="00DF7489">
        <w:rPr>
          <w:rFonts w:ascii="Century" w:hAnsi="Century"/>
          <w:sz w:val="21"/>
          <w:szCs w:val="21"/>
          <w:lang w:val="en-GB"/>
        </w:rPr>
        <w:t xml:space="preserve">elivery </w:t>
      </w:r>
      <w:r w:rsidR="002F6331" w:rsidRPr="00DF7489">
        <w:rPr>
          <w:rFonts w:ascii="Century" w:hAnsi="Century"/>
          <w:sz w:val="21"/>
          <w:szCs w:val="21"/>
          <w:lang w:val="en-GB"/>
        </w:rPr>
        <w:t>D</w:t>
      </w:r>
      <w:r w:rsidRPr="00DF7489">
        <w:rPr>
          <w:rFonts w:ascii="Century" w:hAnsi="Century"/>
          <w:sz w:val="21"/>
          <w:szCs w:val="21"/>
          <w:lang w:val="en-GB"/>
        </w:rPr>
        <w:t>ate</w:t>
      </w:r>
      <w:r w:rsidR="00C91496" w:rsidRPr="00DF7489">
        <w:rPr>
          <w:rFonts w:ascii="Century" w:hAnsi="Century"/>
          <w:sz w:val="21"/>
          <w:szCs w:val="21"/>
          <w:lang w:val="en-GB"/>
        </w:rPr>
        <w:t>, Delivery Locatio</w:t>
      </w:r>
      <w:r w:rsidR="00B930F9" w:rsidRPr="00DF7489">
        <w:rPr>
          <w:rFonts w:ascii="Century" w:hAnsi="Century"/>
          <w:sz w:val="21"/>
          <w:szCs w:val="21"/>
          <w:lang w:val="en-GB"/>
        </w:rPr>
        <w:t>n</w:t>
      </w:r>
      <w:r w:rsidR="007A142E" w:rsidRPr="00DF7489">
        <w:rPr>
          <w:rFonts w:ascii="Century" w:hAnsi="Century"/>
          <w:sz w:val="21"/>
          <w:szCs w:val="21"/>
          <w:lang w:val="en-GB"/>
        </w:rPr>
        <w:t xml:space="preserve"> and Incoterm </w:t>
      </w:r>
      <w:r w:rsidRPr="00DF7489">
        <w:rPr>
          <w:rFonts w:ascii="Century" w:hAnsi="Century"/>
          <w:sz w:val="21"/>
          <w:szCs w:val="21"/>
          <w:lang w:val="en-GB"/>
        </w:rPr>
        <w:t xml:space="preserve">and shall be deemed issued on the date the Buyer’s email is sent. </w:t>
      </w:r>
    </w:p>
    <w:p w14:paraId="03AFCE23" w14:textId="403F8FD1" w:rsidR="00B74034" w:rsidRPr="00DF7489" w:rsidRDefault="00BE7437" w:rsidP="002037FA">
      <w:pPr>
        <w:pStyle w:val="ListParagraph"/>
        <w:numPr>
          <w:ilvl w:val="1"/>
          <w:numId w:val="12"/>
        </w:numPr>
        <w:tabs>
          <w:tab w:val="left" w:pos="450"/>
        </w:tabs>
        <w:spacing w:line="276" w:lineRule="auto"/>
        <w:ind w:left="0" w:firstLine="0"/>
        <w:jc w:val="both"/>
        <w:rPr>
          <w:rFonts w:ascii="Century" w:hAnsi="Century"/>
          <w:sz w:val="21"/>
          <w:szCs w:val="21"/>
          <w:lang w:val="en-US"/>
        </w:rPr>
      </w:pPr>
      <w:r w:rsidRPr="00DF7489">
        <w:rPr>
          <w:rFonts w:ascii="Century" w:hAnsi="Century"/>
          <w:sz w:val="21"/>
          <w:szCs w:val="21"/>
          <w:lang w:val="en-GB"/>
        </w:rPr>
        <w:t xml:space="preserve">If the requested </w:t>
      </w:r>
      <w:r w:rsidR="005E1368" w:rsidRPr="00DF7489">
        <w:rPr>
          <w:rFonts w:ascii="Century" w:hAnsi="Century"/>
          <w:sz w:val="21"/>
          <w:szCs w:val="21"/>
          <w:lang w:val="en-GB"/>
        </w:rPr>
        <w:t xml:space="preserve">Goods under a Purchase Order </w:t>
      </w:r>
      <w:r w:rsidR="00C73DC1" w:rsidRPr="00DF7489">
        <w:rPr>
          <w:rFonts w:ascii="Century" w:hAnsi="Century"/>
          <w:sz w:val="21"/>
          <w:szCs w:val="21"/>
          <w:lang w:val="en-GB"/>
        </w:rPr>
        <w:t>specified in Clause 5.4</w:t>
      </w:r>
      <w:r w:rsidR="002F6331" w:rsidRPr="00DF7489">
        <w:rPr>
          <w:rFonts w:ascii="Century" w:hAnsi="Century"/>
          <w:sz w:val="21"/>
          <w:szCs w:val="21"/>
          <w:lang w:val="en-GB"/>
        </w:rPr>
        <w:t xml:space="preserve"> </w:t>
      </w:r>
      <w:r w:rsidRPr="00DF7489">
        <w:rPr>
          <w:rFonts w:ascii="Century" w:hAnsi="Century"/>
          <w:sz w:val="21"/>
          <w:szCs w:val="21"/>
          <w:lang w:val="en-GB"/>
        </w:rPr>
        <w:t xml:space="preserve">fall within </w:t>
      </w:r>
      <w:proofErr w:type="gramStart"/>
      <w:r w:rsidRPr="00DF7489">
        <w:rPr>
          <w:rFonts w:ascii="Century" w:hAnsi="Century"/>
          <w:sz w:val="21"/>
          <w:szCs w:val="21"/>
          <w:lang w:val="en-GB"/>
        </w:rPr>
        <w:t>the  Delivery</w:t>
      </w:r>
      <w:proofErr w:type="gramEnd"/>
      <w:r w:rsidRPr="00DF7489">
        <w:rPr>
          <w:rFonts w:ascii="Century" w:hAnsi="Century"/>
          <w:sz w:val="21"/>
          <w:szCs w:val="21"/>
          <w:lang w:val="en-GB"/>
        </w:rPr>
        <w:t xml:space="preserve"> Capacity, the Supplier shall </w:t>
      </w:r>
      <w:r w:rsidR="00C73DC1" w:rsidRPr="00DF7489">
        <w:rPr>
          <w:rFonts w:ascii="Century" w:hAnsi="Century"/>
          <w:sz w:val="21"/>
          <w:szCs w:val="21"/>
          <w:lang w:val="en-GB"/>
        </w:rPr>
        <w:t xml:space="preserve">issue Order Confirmation in writing within 5 (five) Business Days of receipt of a </w:t>
      </w:r>
      <w:r w:rsidR="00C73DC1" w:rsidRPr="00DF7489">
        <w:rPr>
          <w:rFonts w:ascii="Century" w:hAnsi="Century"/>
          <w:sz w:val="21"/>
          <w:szCs w:val="21"/>
          <w:lang w:val="en-US"/>
        </w:rPr>
        <w:t xml:space="preserve">Purchase Order </w:t>
      </w:r>
      <w:r w:rsidRPr="00DF7489">
        <w:rPr>
          <w:rFonts w:ascii="Century" w:hAnsi="Century"/>
          <w:sz w:val="21"/>
          <w:szCs w:val="21"/>
          <w:lang w:val="en-US"/>
        </w:rPr>
        <w:t>and commit to delivering the full ordered quantity on or before the</w:t>
      </w:r>
      <w:r w:rsidR="005E1368" w:rsidRPr="00DF7489">
        <w:rPr>
          <w:rFonts w:ascii="Century" w:hAnsi="Century"/>
          <w:sz w:val="21"/>
          <w:szCs w:val="21"/>
          <w:lang w:val="en-US"/>
        </w:rPr>
        <w:t xml:space="preserve"> Delivery Date</w:t>
      </w:r>
      <w:r w:rsidRPr="00DF7489">
        <w:rPr>
          <w:rFonts w:ascii="Century" w:hAnsi="Century"/>
          <w:sz w:val="21"/>
          <w:szCs w:val="21"/>
          <w:lang w:val="en-US"/>
        </w:rPr>
        <w:t>.</w:t>
      </w:r>
    </w:p>
    <w:p w14:paraId="1EF43AD0" w14:textId="44655AD2" w:rsidR="00B74034" w:rsidRPr="00DF7489" w:rsidRDefault="00BE7437" w:rsidP="00B74034">
      <w:pPr>
        <w:pStyle w:val="ListParagraph"/>
        <w:numPr>
          <w:ilvl w:val="1"/>
          <w:numId w:val="12"/>
        </w:numPr>
        <w:tabs>
          <w:tab w:val="left" w:pos="450"/>
        </w:tabs>
        <w:spacing w:line="276" w:lineRule="auto"/>
        <w:ind w:left="0" w:firstLine="0"/>
        <w:jc w:val="both"/>
        <w:rPr>
          <w:rFonts w:ascii="Century" w:hAnsi="Century"/>
          <w:sz w:val="21"/>
          <w:szCs w:val="21"/>
          <w:lang w:val="en-US"/>
        </w:rPr>
      </w:pPr>
      <w:r w:rsidRPr="00DF7489">
        <w:rPr>
          <w:rFonts w:ascii="Century" w:hAnsi="Century"/>
          <w:sz w:val="21"/>
          <w:szCs w:val="21"/>
          <w:lang w:val="en-US"/>
        </w:rPr>
        <w:t xml:space="preserve"> </w:t>
      </w:r>
      <w:r w:rsidR="00B74034" w:rsidRPr="00DF7489">
        <w:rPr>
          <w:rFonts w:ascii="Century" w:hAnsi="Century"/>
          <w:sz w:val="21"/>
          <w:szCs w:val="21"/>
          <w:lang w:val="en-US"/>
        </w:rPr>
        <w:t xml:space="preserve">If the </w:t>
      </w:r>
      <w:r w:rsidR="005E1368" w:rsidRPr="00DF7489">
        <w:rPr>
          <w:rFonts w:ascii="Century" w:hAnsi="Century"/>
          <w:sz w:val="21"/>
          <w:szCs w:val="21"/>
          <w:lang w:val="en-GB"/>
        </w:rPr>
        <w:t>requested Goods under a Purchase Order</w:t>
      </w:r>
      <w:r w:rsidR="005E1368" w:rsidRPr="00DF7489">
        <w:rPr>
          <w:rFonts w:ascii="Century" w:hAnsi="Century"/>
          <w:sz w:val="21"/>
          <w:szCs w:val="21"/>
          <w:lang w:val="en-US"/>
        </w:rPr>
        <w:t xml:space="preserve"> </w:t>
      </w:r>
      <w:r w:rsidR="00B74034" w:rsidRPr="00DF7489">
        <w:rPr>
          <w:rFonts w:ascii="Century" w:hAnsi="Century"/>
          <w:sz w:val="21"/>
          <w:szCs w:val="21"/>
          <w:lang w:val="en-US"/>
        </w:rPr>
        <w:t>fall</w:t>
      </w:r>
      <w:r w:rsidR="005E1368" w:rsidRPr="00DF7489">
        <w:rPr>
          <w:rFonts w:ascii="Century" w:hAnsi="Century"/>
          <w:sz w:val="21"/>
          <w:szCs w:val="21"/>
          <w:lang w:val="en-US"/>
        </w:rPr>
        <w:t xml:space="preserve"> </w:t>
      </w:r>
      <w:r w:rsidR="00B74034" w:rsidRPr="00DF7489">
        <w:rPr>
          <w:rFonts w:ascii="Century" w:hAnsi="Century"/>
          <w:sz w:val="21"/>
          <w:szCs w:val="21"/>
          <w:lang w:val="en-US"/>
        </w:rPr>
        <w:t>outside the Supplier’s Delivery Capacity, the Supplier shall, within 3 (three) Business Days of receiving the Purchase Order, notify the Buyer whether it</w:t>
      </w:r>
      <w:r w:rsidR="001110F4" w:rsidRPr="00DF7489">
        <w:rPr>
          <w:rFonts w:ascii="Century" w:hAnsi="Century"/>
          <w:sz w:val="21"/>
          <w:szCs w:val="21"/>
          <w:lang w:val="en-US"/>
        </w:rPr>
        <w:t xml:space="preserve"> can</w:t>
      </w:r>
      <w:r w:rsidR="00B74034" w:rsidRPr="00DF7489">
        <w:rPr>
          <w:rFonts w:ascii="Century" w:hAnsi="Century"/>
          <w:sz w:val="21"/>
          <w:szCs w:val="21"/>
          <w:lang w:val="en-US"/>
        </w:rPr>
        <w:t xml:space="preserve"> </w:t>
      </w:r>
      <w:r w:rsidR="004F1ADA" w:rsidRPr="00DF7489">
        <w:rPr>
          <w:rFonts w:ascii="Century" w:hAnsi="Century"/>
          <w:sz w:val="21"/>
          <w:szCs w:val="21"/>
          <w:lang w:val="en-US"/>
        </w:rPr>
        <w:t xml:space="preserve">supply the Goods on or before </w:t>
      </w:r>
      <w:r w:rsidR="00B74034" w:rsidRPr="00DF7489">
        <w:rPr>
          <w:rFonts w:ascii="Century" w:hAnsi="Century"/>
          <w:sz w:val="21"/>
          <w:szCs w:val="21"/>
          <w:lang w:val="en-US"/>
        </w:rPr>
        <w:t xml:space="preserve">Delivery Date. If the Supplier issues an Order Confirmation or otherwise agrees to deliver the Goods on or before the requested Delivery Date, it shall deliver the full quantity by that date. If the Supplier is unable to </w:t>
      </w:r>
      <w:r w:rsidR="004F1ADA" w:rsidRPr="00DF7489">
        <w:rPr>
          <w:rFonts w:ascii="Century" w:hAnsi="Century"/>
          <w:sz w:val="21"/>
          <w:szCs w:val="21"/>
          <w:lang w:val="en-US"/>
        </w:rPr>
        <w:t>deliver the Goods on or before the Delivery Date</w:t>
      </w:r>
      <w:r w:rsidR="00B74034" w:rsidRPr="00DF7489">
        <w:rPr>
          <w:rFonts w:ascii="Century" w:hAnsi="Century"/>
          <w:sz w:val="21"/>
          <w:szCs w:val="21"/>
          <w:lang w:val="en-US"/>
        </w:rPr>
        <w:t>, it shall propose an alternative delivery schedule. Under such schedule, the Supplier shall deliver the maximum quantity that falls within its Delivery Capacity by the requested Delivery Date and specify a timeline for delivering the remaining quantity. Should the Buyer elect to proceed with the proposed schedule, the Supplier shall deliver the</w:t>
      </w:r>
      <w:r w:rsidR="001110F4" w:rsidRPr="00DF7489">
        <w:rPr>
          <w:rFonts w:ascii="Century" w:hAnsi="Century"/>
          <w:sz w:val="21"/>
          <w:szCs w:val="21"/>
          <w:lang w:val="en-US"/>
        </w:rPr>
        <w:t xml:space="preserve"> maximum quantity that falls within its Delivery Capacity </w:t>
      </w:r>
      <w:r w:rsidR="00B74034" w:rsidRPr="00DF7489">
        <w:rPr>
          <w:rFonts w:ascii="Century" w:hAnsi="Century"/>
          <w:sz w:val="21"/>
          <w:szCs w:val="21"/>
          <w:lang w:val="en-US"/>
        </w:rPr>
        <w:t>by the requested Delivery Date and the remaining quantity within the timeframe mutually agreed by the Parties</w:t>
      </w:r>
      <w:r w:rsidR="00185F53" w:rsidRPr="00DF7489">
        <w:rPr>
          <w:rFonts w:ascii="Century" w:hAnsi="Century"/>
          <w:sz w:val="21"/>
          <w:szCs w:val="21"/>
          <w:lang w:val="en-US"/>
        </w:rPr>
        <w:t>.</w:t>
      </w:r>
    </w:p>
    <w:p w14:paraId="6568DD0D" w14:textId="1F6877E1" w:rsidR="00BE7437" w:rsidRPr="00DF7489" w:rsidRDefault="00BE7437" w:rsidP="00224E2C">
      <w:pPr>
        <w:pStyle w:val="ListParagraph"/>
        <w:numPr>
          <w:ilvl w:val="1"/>
          <w:numId w:val="12"/>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US"/>
        </w:rPr>
        <w:lastRenderedPageBreak/>
        <w:t>Every Order Confirmation and any Invoice issued in connection with a Buyer’s Purchase Order must be in English</w:t>
      </w:r>
      <w:r w:rsidR="00D83B06" w:rsidRPr="00DF7489">
        <w:rPr>
          <w:rFonts w:ascii="Century" w:hAnsi="Century"/>
          <w:sz w:val="21"/>
          <w:szCs w:val="21"/>
          <w:lang w:val="en-US"/>
        </w:rPr>
        <w:t xml:space="preserve"> </w:t>
      </w:r>
      <w:r w:rsidRPr="00DF7489">
        <w:rPr>
          <w:rFonts w:ascii="Century" w:hAnsi="Century"/>
          <w:sz w:val="21"/>
          <w:szCs w:val="21"/>
          <w:lang w:val="en-GB"/>
        </w:rPr>
        <w:t xml:space="preserve">and </w:t>
      </w:r>
      <w:r w:rsidR="00DD2714" w:rsidRPr="00DF7489">
        <w:rPr>
          <w:rFonts w:ascii="Century" w:hAnsi="Century"/>
          <w:sz w:val="21"/>
          <w:szCs w:val="21"/>
          <w:lang w:val="en-GB"/>
        </w:rPr>
        <w:t xml:space="preserve">may </w:t>
      </w:r>
      <w:r w:rsidRPr="00DF7489">
        <w:rPr>
          <w:rFonts w:ascii="Century" w:hAnsi="Century"/>
          <w:sz w:val="21"/>
          <w:szCs w:val="21"/>
          <w:lang w:val="en-GB"/>
        </w:rPr>
        <w:t xml:space="preserve">include only the commercial and administrative details permitted hereunder: </w:t>
      </w:r>
      <w:r w:rsidR="00D83B06" w:rsidRPr="00DF7489">
        <w:rPr>
          <w:rFonts w:ascii="Century" w:hAnsi="Century"/>
          <w:sz w:val="21"/>
          <w:szCs w:val="21"/>
          <w:lang w:val="en-US"/>
        </w:rPr>
        <w:t>document number and date,</w:t>
      </w:r>
      <w:r w:rsidR="00D83B06" w:rsidRPr="00DF7489">
        <w:rPr>
          <w:rFonts w:ascii="Century" w:hAnsi="Century"/>
          <w:sz w:val="21"/>
          <w:szCs w:val="21"/>
          <w:lang w:val="en-GB"/>
        </w:rPr>
        <w:t xml:space="preserve"> </w:t>
      </w:r>
      <w:r w:rsidRPr="00DF7489">
        <w:rPr>
          <w:rFonts w:ascii="Century" w:hAnsi="Century"/>
          <w:sz w:val="21"/>
          <w:szCs w:val="21"/>
          <w:lang w:val="en-GB"/>
        </w:rPr>
        <w:t xml:space="preserve">the </w:t>
      </w:r>
      <w:r w:rsidR="000E36EF" w:rsidRPr="00DF7489">
        <w:rPr>
          <w:rFonts w:ascii="Century" w:hAnsi="Century"/>
          <w:sz w:val="21"/>
          <w:szCs w:val="21"/>
          <w:lang w:val="en-GB"/>
        </w:rPr>
        <w:t>G</w:t>
      </w:r>
      <w:r w:rsidRPr="00DF7489">
        <w:rPr>
          <w:rFonts w:ascii="Century" w:hAnsi="Century"/>
          <w:sz w:val="21"/>
          <w:szCs w:val="21"/>
          <w:lang w:val="en-GB"/>
        </w:rPr>
        <w:t>oods description (including product codes and specifications</w:t>
      </w:r>
      <w:r w:rsidR="00B23949" w:rsidRPr="00DF7489">
        <w:rPr>
          <w:rFonts w:ascii="Century" w:hAnsi="Century"/>
          <w:sz w:val="21"/>
          <w:szCs w:val="21"/>
          <w:lang w:val="en-GB"/>
        </w:rPr>
        <w:t xml:space="preserve"> as described in this Agreement</w:t>
      </w:r>
      <w:r w:rsidRPr="00DF7489">
        <w:rPr>
          <w:rFonts w:ascii="Century" w:hAnsi="Century"/>
          <w:sz w:val="21"/>
          <w:szCs w:val="21"/>
          <w:lang w:val="en-GB"/>
        </w:rPr>
        <w:t>), the quantity, the unit price and total price in the currency</w:t>
      </w:r>
      <w:r w:rsidR="004D43DF" w:rsidRPr="00DF7489">
        <w:rPr>
          <w:rFonts w:ascii="Century" w:hAnsi="Century"/>
          <w:sz w:val="21"/>
          <w:szCs w:val="21"/>
          <w:lang w:val="en-GB"/>
        </w:rPr>
        <w:t xml:space="preserve"> and amount</w:t>
      </w:r>
      <w:r w:rsidRPr="00DF7489">
        <w:rPr>
          <w:rFonts w:ascii="Century" w:hAnsi="Century"/>
          <w:sz w:val="21"/>
          <w:szCs w:val="21"/>
          <w:lang w:val="en-GB"/>
        </w:rPr>
        <w:t xml:space="preserve"> specified in this Agreement, the </w:t>
      </w:r>
      <w:r w:rsidR="002F6331" w:rsidRPr="00DF7489">
        <w:rPr>
          <w:rFonts w:ascii="Century" w:hAnsi="Century"/>
          <w:sz w:val="21"/>
          <w:szCs w:val="21"/>
          <w:lang w:val="en-GB"/>
        </w:rPr>
        <w:t xml:space="preserve">Delivery Date </w:t>
      </w:r>
      <w:r w:rsidRPr="00DF7489">
        <w:rPr>
          <w:rFonts w:ascii="Century" w:hAnsi="Century"/>
          <w:sz w:val="21"/>
          <w:szCs w:val="21"/>
          <w:lang w:val="en-GB"/>
        </w:rPr>
        <w:t xml:space="preserve">and location, the applicable Incoterms, any packaging and </w:t>
      </w:r>
      <w:r w:rsidR="000E36EF" w:rsidRPr="00DF7489">
        <w:rPr>
          <w:rFonts w:ascii="Century" w:hAnsi="Century"/>
          <w:sz w:val="21"/>
          <w:szCs w:val="21"/>
          <w:lang w:val="en-GB"/>
        </w:rPr>
        <w:t>labelling</w:t>
      </w:r>
      <w:r w:rsidRPr="00DF7489">
        <w:rPr>
          <w:rFonts w:ascii="Century" w:hAnsi="Century"/>
          <w:sz w:val="21"/>
          <w:szCs w:val="21"/>
          <w:lang w:val="en-GB"/>
        </w:rPr>
        <w:t xml:space="preserve"> instructions, the legal names and addresses, tax or VAT identifiers, contact persons and bank details</w:t>
      </w:r>
      <w:r w:rsidR="004D43DF" w:rsidRPr="00DF7489">
        <w:rPr>
          <w:rFonts w:ascii="Century" w:hAnsi="Century"/>
          <w:sz w:val="21"/>
          <w:szCs w:val="21"/>
          <w:lang w:val="en-GB"/>
        </w:rPr>
        <w:t xml:space="preserve">. </w:t>
      </w:r>
      <w:r w:rsidRPr="00DF7489">
        <w:rPr>
          <w:rFonts w:ascii="Century" w:hAnsi="Century"/>
          <w:sz w:val="21"/>
          <w:szCs w:val="21"/>
          <w:lang w:val="en-GB"/>
        </w:rPr>
        <w:t xml:space="preserve">Any deviation from these requirements or any attempt to add, alter, expand, conflict with or modify this Agreement shall be null and void, shall constitute a material breach entitling the Buyer to reject the non-conforming document, suspend its obligations pending correction, and exercise any remedy available under this Agreement or under </w:t>
      </w:r>
      <w:r w:rsidR="00A107F6" w:rsidRPr="00DF7489">
        <w:rPr>
          <w:rFonts w:ascii="Century" w:hAnsi="Century"/>
          <w:sz w:val="21"/>
          <w:szCs w:val="21"/>
          <w:lang w:val="en-GB"/>
        </w:rPr>
        <w:t xml:space="preserve">Governing </w:t>
      </w:r>
      <w:r w:rsidRPr="00DF7489">
        <w:rPr>
          <w:rFonts w:ascii="Century" w:hAnsi="Century"/>
          <w:sz w:val="21"/>
          <w:szCs w:val="21"/>
          <w:lang w:val="en-GB"/>
        </w:rPr>
        <w:t>law.</w:t>
      </w:r>
    </w:p>
    <w:p w14:paraId="56087A74" w14:textId="77777777" w:rsidR="006820F5" w:rsidRPr="00DF7489" w:rsidRDefault="00666C74" w:rsidP="002037FA">
      <w:pPr>
        <w:pStyle w:val="ListParagraph"/>
        <w:numPr>
          <w:ilvl w:val="1"/>
          <w:numId w:val="12"/>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For avoidance of doubt, the Buyer shall not be obligated to purchase any minimum quantity or value of Goods during the term of this Agreement, and the Supplier expressly acknowledges and agrees that all purchases are at the Buyer’s sole discretion and made only pursuant to individual Purchase Orders.</w:t>
      </w:r>
      <w:r w:rsidR="006820F5" w:rsidRPr="00DF7489">
        <w:t xml:space="preserve"> </w:t>
      </w:r>
    </w:p>
    <w:p w14:paraId="4FC22FA2" w14:textId="05C1B3F8" w:rsidR="00666C74" w:rsidRPr="00DF7489" w:rsidRDefault="006820F5" w:rsidP="002037FA">
      <w:pPr>
        <w:pStyle w:val="ListParagraph"/>
        <w:numPr>
          <w:ilvl w:val="1"/>
          <w:numId w:val="12"/>
        </w:numPr>
        <w:tabs>
          <w:tab w:val="left" w:pos="450"/>
        </w:tabs>
        <w:spacing w:line="276" w:lineRule="auto"/>
        <w:ind w:left="0" w:firstLine="0"/>
        <w:jc w:val="both"/>
        <w:rPr>
          <w:rFonts w:ascii="Century" w:hAnsi="Century"/>
          <w:sz w:val="21"/>
          <w:szCs w:val="21"/>
          <w:lang w:val="en-GB"/>
        </w:rPr>
      </w:pPr>
      <w:r w:rsidRPr="00DF7489">
        <w:rPr>
          <w:rFonts w:ascii="Century" w:hAnsi="Century"/>
          <w:sz w:val="21"/>
          <w:szCs w:val="21"/>
          <w:lang w:val="en-GB"/>
        </w:rPr>
        <w:t>The Buyer may cancel any Purchase Order, in whole or in part, by providing written notice to the Supplier prior to shipment, but no later than 3 (three) Business Days following the date of Order Confirmation. For Goods that are in stock at the time of the Purchase Order, the Buyer may cancel at any time prior to shipment. The Buyer shall not be liable for any costs or damages arising from such cancellation.</w:t>
      </w:r>
    </w:p>
    <w:p w14:paraId="05FF2880" w14:textId="1FC6E08F" w:rsidR="002A6986" w:rsidRPr="00DF7489" w:rsidRDefault="009922B1" w:rsidP="002037FA">
      <w:pPr>
        <w:pStyle w:val="Heading1"/>
        <w:numPr>
          <w:ilvl w:val="0"/>
          <w:numId w:val="1"/>
        </w:numPr>
        <w:tabs>
          <w:tab w:val="left" w:pos="450"/>
        </w:tabs>
        <w:ind w:hanging="270"/>
        <w:rPr>
          <w:color w:val="auto"/>
          <w:szCs w:val="21"/>
          <w:lang w:val="en-GB"/>
        </w:rPr>
      </w:pPr>
      <w:r w:rsidRPr="00DF7489">
        <w:rPr>
          <w:color w:val="auto"/>
          <w:szCs w:val="21"/>
          <w:lang w:val="en-GB"/>
        </w:rPr>
        <w:t xml:space="preserve">Quality Control </w:t>
      </w:r>
    </w:p>
    <w:p w14:paraId="647268B8" w14:textId="681DED1E" w:rsidR="00D733BD" w:rsidRPr="00DF7489" w:rsidRDefault="00D733BD" w:rsidP="002037FA">
      <w:pPr>
        <w:pStyle w:val="ListParagraph"/>
        <w:numPr>
          <w:ilvl w:val="1"/>
          <w:numId w:val="2"/>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US"/>
        </w:rPr>
        <w:t xml:space="preserve">The Supplier shall </w:t>
      </w:r>
      <w:r w:rsidR="00300387" w:rsidRPr="00DF7489">
        <w:rPr>
          <w:rFonts w:ascii="Century" w:hAnsi="Century"/>
          <w:sz w:val="21"/>
          <w:szCs w:val="21"/>
          <w:lang w:val="en-US"/>
        </w:rPr>
        <w:t xml:space="preserve">for all Goods to be delivered under this Agreement </w:t>
      </w:r>
      <w:r w:rsidRPr="00DF7489">
        <w:rPr>
          <w:rFonts w:ascii="Century" w:hAnsi="Century"/>
          <w:sz w:val="21"/>
          <w:szCs w:val="21"/>
          <w:lang w:val="en-US"/>
        </w:rPr>
        <w:t xml:space="preserve">engage a reputable third-party quality control company, such as Bureau Veritas, SGS, or </w:t>
      </w:r>
      <w:r w:rsidRPr="00DF7489">
        <w:rPr>
          <w:rFonts w:ascii="Century" w:hAnsi="Century"/>
          <w:sz w:val="21"/>
          <w:szCs w:val="21"/>
          <w:lang w:val="en-GB"/>
        </w:rPr>
        <w:t>another company pre-approved in writing by the Buyer, to inspect and certify the manufacturing process and Goods prior to shipment. The cost of such inspection services shall be included in the unit price and shall not be charged separately to the Buyer.</w:t>
      </w:r>
    </w:p>
    <w:p w14:paraId="142850EF" w14:textId="77777777" w:rsidR="00D733BD" w:rsidRPr="00DF7489" w:rsidRDefault="00D733BD" w:rsidP="002037FA">
      <w:pPr>
        <w:pStyle w:val="ListParagraph"/>
        <w:numPr>
          <w:ilvl w:val="1"/>
          <w:numId w:val="2"/>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The quality control company shall inspect, verify, and document the following, at a minimum:</w:t>
      </w:r>
    </w:p>
    <w:p w14:paraId="220D595F" w14:textId="26156EA1" w:rsidR="0026462B" w:rsidRPr="00DF7489" w:rsidRDefault="00D733BD" w:rsidP="00C91ECD">
      <w:pPr>
        <w:pStyle w:val="ListParagraph"/>
        <w:numPr>
          <w:ilvl w:val="0"/>
          <w:numId w:val="7"/>
        </w:numPr>
        <w:tabs>
          <w:tab w:val="left" w:pos="450"/>
        </w:tabs>
        <w:spacing w:line="276" w:lineRule="auto"/>
        <w:ind w:firstLine="0"/>
        <w:jc w:val="both"/>
        <w:rPr>
          <w:rFonts w:ascii="Century" w:hAnsi="Century"/>
          <w:sz w:val="21"/>
          <w:szCs w:val="21"/>
          <w:lang w:val="en-GB"/>
        </w:rPr>
      </w:pPr>
      <w:r w:rsidRPr="00DF7489">
        <w:rPr>
          <w:rFonts w:ascii="Century" w:hAnsi="Century"/>
          <w:sz w:val="21"/>
          <w:szCs w:val="21"/>
          <w:lang w:val="en-GB"/>
        </w:rPr>
        <w:t xml:space="preserve">The quality and type of materials used, including insulation, and their compliance with applicable standards for </w:t>
      </w:r>
      <w:r w:rsidR="0026462B" w:rsidRPr="00DF7489">
        <w:rPr>
          <w:rFonts w:ascii="Century" w:hAnsi="Century"/>
          <w:sz w:val="21"/>
          <w:szCs w:val="21"/>
          <w:lang w:val="en-GB"/>
        </w:rPr>
        <w:t xml:space="preserve">the Intended Purpose. </w:t>
      </w:r>
    </w:p>
    <w:p w14:paraId="564722D6" w14:textId="77777777" w:rsidR="003C3860" w:rsidRPr="00DF7489" w:rsidRDefault="00D733BD" w:rsidP="002037FA">
      <w:pPr>
        <w:pStyle w:val="ListParagraph"/>
        <w:numPr>
          <w:ilvl w:val="0"/>
          <w:numId w:val="7"/>
        </w:numPr>
        <w:tabs>
          <w:tab w:val="left" w:pos="450"/>
        </w:tabs>
        <w:spacing w:line="276" w:lineRule="auto"/>
        <w:ind w:firstLine="0"/>
        <w:jc w:val="both"/>
        <w:rPr>
          <w:rFonts w:ascii="Century" w:hAnsi="Century"/>
          <w:sz w:val="21"/>
          <w:szCs w:val="21"/>
          <w:lang w:val="en-GB"/>
        </w:rPr>
      </w:pPr>
      <w:r w:rsidRPr="00DF7489">
        <w:rPr>
          <w:rFonts w:ascii="Century" w:hAnsi="Century"/>
          <w:sz w:val="21"/>
          <w:szCs w:val="21"/>
          <w:lang w:val="en-GB"/>
        </w:rPr>
        <w:t xml:space="preserve">Wall thickness of the </w:t>
      </w:r>
      <w:proofErr w:type="gramStart"/>
      <w:r w:rsidRPr="00DF7489">
        <w:rPr>
          <w:rFonts w:ascii="Century" w:hAnsi="Century"/>
          <w:sz w:val="21"/>
          <w:szCs w:val="21"/>
          <w:lang w:val="en-GB"/>
        </w:rPr>
        <w:t>pipes;</w:t>
      </w:r>
      <w:proofErr w:type="gramEnd"/>
    </w:p>
    <w:p w14:paraId="3615A877" w14:textId="77777777" w:rsidR="003C3860" w:rsidRPr="00DF7489" w:rsidRDefault="00D733BD" w:rsidP="002037FA">
      <w:pPr>
        <w:pStyle w:val="ListParagraph"/>
        <w:numPr>
          <w:ilvl w:val="0"/>
          <w:numId w:val="7"/>
        </w:numPr>
        <w:tabs>
          <w:tab w:val="left" w:pos="450"/>
        </w:tabs>
        <w:spacing w:line="276" w:lineRule="auto"/>
        <w:ind w:firstLine="0"/>
        <w:jc w:val="both"/>
        <w:rPr>
          <w:rFonts w:ascii="Century" w:hAnsi="Century"/>
          <w:sz w:val="21"/>
          <w:szCs w:val="21"/>
          <w:lang w:val="en-GB"/>
        </w:rPr>
      </w:pPr>
      <w:r w:rsidRPr="00DF7489">
        <w:rPr>
          <w:rFonts w:ascii="Century" w:hAnsi="Century"/>
          <w:sz w:val="21"/>
          <w:szCs w:val="21"/>
          <w:lang w:val="en-GB"/>
        </w:rPr>
        <w:t xml:space="preserve">Length of each </w:t>
      </w:r>
      <w:proofErr w:type="gramStart"/>
      <w:r w:rsidRPr="00DF7489">
        <w:rPr>
          <w:rFonts w:ascii="Century" w:hAnsi="Century"/>
          <w:sz w:val="21"/>
          <w:szCs w:val="21"/>
          <w:lang w:val="en-GB"/>
        </w:rPr>
        <w:t>pipe;</w:t>
      </w:r>
      <w:proofErr w:type="gramEnd"/>
    </w:p>
    <w:p w14:paraId="17E3ABDE" w14:textId="77777777" w:rsidR="003C3860" w:rsidRPr="00DF7489" w:rsidRDefault="00D733BD" w:rsidP="002037FA">
      <w:pPr>
        <w:pStyle w:val="ListParagraph"/>
        <w:numPr>
          <w:ilvl w:val="0"/>
          <w:numId w:val="7"/>
        </w:numPr>
        <w:tabs>
          <w:tab w:val="left" w:pos="450"/>
        </w:tabs>
        <w:spacing w:line="276" w:lineRule="auto"/>
        <w:ind w:firstLine="0"/>
        <w:jc w:val="both"/>
        <w:rPr>
          <w:rFonts w:ascii="Century" w:hAnsi="Century"/>
          <w:sz w:val="21"/>
          <w:szCs w:val="21"/>
          <w:lang w:val="en-GB"/>
        </w:rPr>
      </w:pPr>
      <w:r w:rsidRPr="00DF7489">
        <w:rPr>
          <w:rFonts w:ascii="Century" w:hAnsi="Century"/>
          <w:sz w:val="21"/>
          <w:szCs w:val="21"/>
          <w:lang w:val="en-GB"/>
        </w:rPr>
        <w:t xml:space="preserve">Weld integrity, verified using appropriate non-destructive testing </w:t>
      </w:r>
      <w:proofErr w:type="gramStart"/>
      <w:r w:rsidRPr="00DF7489">
        <w:rPr>
          <w:rFonts w:ascii="Century" w:hAnsi="Century"/>
          <w:sz w:val="21"/>
          <w:szCs w:val="21"/>
          <w:lang w:val="en-GB"/>
        </w:rPr>
        <w:t>equipment;</w:t>
      </w:r>
      <w:proofErr w:type="gramEnd"/>
    </w:p>
    <w:p w14:paraId="24466CCD" w14:textId="77777777" w:rsidR="003C3860" w:rsidRPr="00DF7489" w:rsidRDefault="00D733BD" w:rsidP="002037FA">
      <w:pPr>
        <w:pStyle w:val="ListParagraph"/>
        <w:numPr>
          <w:ilvl w:val="0"/>
          <w:numId w:val="7"/>
        </w:numPr>
        <w:tabs>
          <w:tab w:val="left" w:pos="450"/>
        </w:tabs>
        <w:spacing w:line="276" w:lineRule="auto"/>
        <w:ind w:firstLine="0"/>
        <w:jc w:val="both"/>
        <w:rPr>
          <w:rFonts w:ascii="Century" w:hAnsi="Century"/>
          <w:sz w:val="21"/>
          <w:szCs w:val="21"/>
          <w:lang w:val="en-GB"/>
        </w:rPr>
      </w:pPr>
      <w:r w:rsidRPr="00DF7489">
        <w:rPr>
          <w:rFonts w:ascii="Century" w:hAnsi="Century"/>
          <w:sz w:val="21"/>
          <w:szCs w:val="21"/>
          <w:lang w:val="en-GB"/>
        </w:rPr>
        <w:t xml:space="preserve">Pressure testing to confirm compliance with the specified pressure </w:t>
      </w:r>
      <w:proofErr w:type="gramStart"/>
      <w:r w:rsidRPr="00DF7489">
        <w:rPr>
          <w:rFonts w:ascii="Century" w:hAnsi="Century"/>
          <w:sz w:val="21"/>
          <w:szCs w:val="21"/>
          <w:lang w:val="en-GB"/>
        </w:rPr>
        <w:t>requirements;</w:t>
      </w:r>
      <w:proofErr w:type="gramEnd"/>
    </w:p>
    <w:p w14:paraId="514EC175" w14:textId="0C7FF77F" w:rsidR="00D733BD" w:rsidRPr="00DF7489" w:rsidRDefault="00D733BD" w:rsidP="002037FA">
      <w:pPr>
        <w:pStyle w:val="ListParagraph"/>
        <w:numPr>
          <w:ilvl w:val="0"/>
          <w:numId w:val="7"/>
        </w:numPr>
        <w:tabs>
          <w:tab w:val="left" w:pos="450"/>
        </w:tabs>
        <w:spacing w:line="276" w:lineRule="auto"/>
        <w:ind w:firstLine="0"/>
        <w:jc w:val="both"/>
        <w:rPr>
          <w:rFonts w:ascii="Century" w:hAnsi="Century"/>
          <w:sz w:val="21"/>
          <w:szCs w:val="21"/>
          <w:lang w:val="en-GB"/>
        </w:rPr>
      </w:pPr>
      <w:r w:rsidRPr="00DF7489">
        <w:rPr>
          <w:rFonts w:ascii="Century" w:hAnsi="Century"/>
          <w:sz w:val="21"/>
          <w:szCs w:val="21"/>
          <w:lang w:val="en-GB"/>
        </w:rPr>
        <w:t>Conformity of the proposed pipe pressure ratings with the Buyer’s technical specifications.</w:t>
      </w:r>
    </w:p>
    <w:p w14:paraId="556078F9" w14:textId="4067D969" w:rsidR="00D733BD" w:rsidRPr="00DF7489" w:rsidRDefault="006121F1" w:rsidP="002037FA">
      <w:pPr>
        <w:pStyle w:val="ListParagraph"/>
        <w:numPr>
          <w:ilvl w:val="1"/>
          <w:numId w:val="2"/>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 xml:space="preserve">If requested by the </w:t>
      </w:r>
      <w:r w:rsidR="00D5207F" w:rsidRPr="00DF7489">
        <w:rPr>
          <w:rFonts w:ascii="Century" w:hAnsi="Century"/>
          <w:sz w:val="21"/>
          <w:szCs w:val="21"/>
          <w:lang w:val="en-GB"/>
        </w:rPr>
        <w:t>Buyer,</w:t>
      </w:r>
      <w:r w:rsidRPr="00DF7489">
        <w:rPr>
          <w:rFonts w:ascii="Century" w:hAnsi="Century"/>
          <w:sz w:val="21"/>
          <w:szCs w:val="21"/>
          <w:lang w:val="en-GB"/>
        </w:rPr>
        <w:t xml:space="preserve"> t</w:t>
      </w:r>
      <w:r w:rsidR="00D733BD" w:rsidRPr="00DF7489">
        <w:rPr>
          <w:rFonts w:ascii="Century" w:hAnsi="Century"/>
          <w:sz w:val="21"/>
          <w:szCs w:val="21"/>
          <w:lang w:val="en-GB"/>
        </w:rPr>
        <w:t>he Supplier shall provide the Buyer with complete inspection and testing reports issued by the approved quality control company prior to shipment. These reports must clearly demonstrate compliance with the above requirements.</w:t>
      </w:r>
    </w:p>
    <w:p w14:paraId="710DCFA1" w14:textId="77777777" w:rsidR="00D733BD" w:rsidRPr="00DF7489" w:rsidRDefault="00D733BD" w:rsidP="002037FA">
      <w:pPr>
        <w:pStyle w:val="ListParagraph"/>
        <w:numPr>
          <w:ilvl w:val="1"/>
          <w:numId w:val="2"/>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The Buyer reserves the right to witness inspections upon reasonable notice, provided such participation does not delay or interfere with the inspection process. However, the Buyer’s primary reliance shall be on the formal inspection reports.</w:t>
      </w:r>
    </w:p>
    <w:p w14:paraId="5F763B78" w14:textId="2F022C1D" w:rsidR="00D733BD" w:rsidRPr="00DF7489" w:rsidRDefault="00CF29A9" w:rsidP="002037FA">
      <w:pPr>
        <w:pStyle w:val="ListParagraph"/>
        <w:numPr>
          <w:ilvl w:val="1"/>
          <w:numId w:val="2"/>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 xml:space="preserve"> Failure by the Supplier to provide the required inspection documentation, or the delivery of Goods that do not comply with the specifications, standards, or inspection requirements set forth in this Agreement, shall constitute a material breach of this Agreement. In such cases, the Buyer </w:t>
      </w:r>
      <w:r w:rsidRPr="00DF7489">
        <w:rPr>
          <w:rFonts w:ascii="Century" w:hAnsi="Century"/>
          <w:sz w:val="21"/>
          <w:szCs w:val="21"/>
          <w:lang w:val="en-GB"/>
        </w:rPr>
        <w:lastRenderedPageBreak/>
        <w:t xml:space="preserve">shall have the right to reject the Goods, refuse to accept delivery, and withhold any corresponding payment. The Buyer shall also be entitled to terminate the Agreement immediately, without prejudice to any other rights or remedies available under this Agreement or </w:t>
      </w:r>
      <w:r w:rsidR="00300387" w:rsidRPr="00DF7489">
        <w:rPr>
          <w:rFonts w:ascii="Century" w:hAnsi="Century"/>
          <w:sz w:val="21"/>
          <w:szCs w:val="21"/>
          <w:lang w:val="en-GB"/>
        </w:rPr>
        <w:t>Governing L</w:t>
      </w:r>
      <w:r w:rsidRPr="00DF7489">
        <w:rPr>
          <w:rFonts w:ascii="Century" w:hAnsi="Century"/>
          <w:sz w:val="21"/>
          <w:szCs w:val="21"/>
          <w:lang w:val="en-GB"/>
        </w:rPr>
        <w:t>aw.</w:t>
      </w:r>
    </w:p>
    <w:p w14:paraId="0A1225AF" w14:textId="262E5615" w:rsidR="00BB0024" w:rsidRPr="00DF7489" w:rsidRDefault="002A6986" w:rsidP="002037FA">
      <w:pPr>
        <w:pStyle w:val="Heading1"/>
        <w:numPr>
          <w:ilvl w:val="0"/>
          <w:numId w:val="1"/>
        </w:numPr>
        <w:tabs>
          <w:tab w:val="left" w:pos="450"/>
        </w:tabs>
        <w:ind w:left="90" w:firstLine="0"/>
        <w:rPr>
          <w:color w:val="auto"/>
          <w:szCs w:val="21"/>
          <w:lang w:val="en-GB"/>
        </w:rPr>
      </w:pPr>
      <w:r w:rsidRPr="00DF7489">
        <w:rPr>
          <w:color w:val="auto"/>
          <w:szCs w:val="21"/>
          <w:lang w:val="en-GB"/>
        </w:rPr>
        <w:t xml:space="preserve">Delivery </w:t>
      </w:r>
      <w:r w:rsidR="001467AF" w:rsidRPr="00DF7489">
        <w:rPr>
          <w:color w:val="auto"/>
          <w:szCs w:val="21"/>
          <w:lang w:val="en-GB"/>
        </w:rPr>
        <w:t xml:space="preserve">Documentation and Customs </w:t>
      </w:r>
      <w:r w:rsidR="00DA27EB" w:rsidRPr="00DF7489">
        <w:rPr>
          <w:color w:val="auto"/>
          <w:szCs w:val="21"/>
          <w:lang w:val="en-GB"/>
        </w:rPr>
        <w:t xml:space="preserve">Clearance </w:t>
      </w:r>
    </w:p>
    <w:p w14:paraId="51AB172E" w14:textId="73494035" w:rsidR="00BB0024" w:rsidRPr="00DF7489" w:rsidRDefault="00963A5E" w:rsidP="002037FA">
      <w:pPr>
        <w:pStyle w:val="ListParagraph"/>
        <w:numPr>
          <w:ilvl w:val="1"/>
          <w:numId w:val="10"/>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t xml:space="preserve">The Supplier shall provide the Buyer with all Delivery Documentation, as defined in this Agreement, along with any additional documents required for the Buyer to complete </w:t>
      </w:r>
      <w:r w:rsidR="00753927" w:rsidRPr="00DF7489">
        <w:rPr>
          <w:rFonts w:ascii="Century" w:hAnsi="Century"/>
          <w:sz w:val="21"/>
          <w:szCs w:val="21"/>
          <w:lang w:val="en-US"/>
        </w:rPr>
        <w:t>c</w:t>
      </w:r>
      <w:r w:rsidRPr="00DF7489">
        <w:rPr>
          <w:rFonts w:ascii="Century" w:hAnsi="Century"/>
          <w:sz w:val="21"/>
          <w:szCs w:val="21"/>
          <w:lang w:val="en-US"/>
        </w:rPr>
        <w:t>ustoms</w:t>
      </w:r>
      <w:r w:rsidR="00753927" w:rsidRPr="00DF7489">
        <w:rPr>
          <w:rFonts w:ascii="Century" w:hAnsi="Century"/>
          <w:sz w:val="21"/>
          <w:szCs w:val="21"/>
          <w:lang w:val="en-US"/>
        </w:rPr>
        <w:t xml:space="preserve"> clearance</w:t>
      </w:r>
      <w:r w:rsidRPr="00DF7489">
        <w:rPr>
          <w:rFonts w:ascii="Century" w:hAnsi="Century"/>
          <w:sz w:val="21"/>
          <w:szCs w:val="21"/>
          <w:lang w:val="en-US"/>
        </w:rPr>
        <w:t>, in accordance with the responsibilities assigned under the applicable Incoterm</w:t>
      </w:r>
      <w:r w:rsidR="00BB0024" w:rsidRPr="00DF7489">
        <w:rPr>
          <w:rFonts w:ascii="Century" w:hAnsi="Century"/>
          <w:sz w:val="21"/>
          <w:szCs w:val="21"/>
          <w:lang w:val="en-US"/>
        </w:rPr>
        <w:t>, whether specified in the Purchase Order or reasonably requested in writing by the Buyer. All documentation shall be complete, accurate, and compliant with applicable export and import regulations.</w:t>
      </w:r>
      <w:r w:rsidR="00B148EC" w:rsidRPr="00DF7489">
        <w:t xml:space="preserve"> </w:t>
      </w:r>
      <w:r w:rsidR="00B148EC" w:rsidRPr="00DF7489">
        <w:rPr>
          <w:rFonts w:ascii="Century" w:hAnsi="Century"/>
          <w:sz w:val="21"/>
          <w:szCs w:val="21"/>
          <w:lang w:val="en-US"/>
        </w:rPr>
        <w:t>The Supplier shall also provide reasonable assistance to the Buyer in obtaining or preparing such documentation and shall promptly provide any further information or documentation if requested by customs authorities to facilitate clearance</w:t>
      </w:r>
      <w:r w:rsidR="00BB0024" w:rsidRPr="00DF7489">
        <w:rPr>
          <w:rFonts w:ascii="Century" w:hAnsi="Century"/>
          <w:sz w:val="21"/>
          <w:szCs w:val="21"/>
          <w:lang w:val="en-US"/>
        </w:rPr>
        <w:t xml:space="preserve"> The Supplier shall be liable for any delays, penalties, or damages resulting from incorrect, incomplete, delayed, or misleading documentation.</w:t>
      </w:r>
    </w:p>
    <w:p w14:paraId="31D5877C" w14:textId="0773F728" w:rsidR="00BB0024" w:rsidRPr="00DF7489" w:rsidRDefault="00BB0024" w:rsidP="002037FA">
      <w:pPr>
        <w:pStyle w:val="ListParagraph"/>
        <w:numPr>
          <w:ilvl w:val="1"/>
          <w:numId w:val="10"/>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t>The Supplier shall submit all required documentation to the Buyer in electronic format no later than</w:t>
      </w:r>
      <w:r w:rsidR="008F4FE6" w:rsidRPr="00DF7489">
        <w:rPr>
          <w:rFonts w:ascii="Century" w:hAnsi="Century"/>
          <w:sz w:val="21"/>
          <w:szCs w:val="21"/>
          <w:lang w:val="en-US"/>
        </w:rPr>
        <w:t xml:space="preserve"> 5</w:t>
      </w:r>
      <w:r w:rsidRPr="00DF7489">
        <w:rPr>
          <w:rFonts w:ascii="Century" w:hAnsi="Century"/>
          <w:sz w:val="21"/>
          <w:szCs w:val="21"/>
          <w:lang w:val="en-US"/>
        </w:rPr>
        <w:t xml:space="preserve"> </w:t>
      </w:r>
      <w:r w:rsidR="008F4FE6" w:rsidRPr="00DF7489">
        <w:rPr>
          <w:rFonts w:ascii="Century" w:hAnsi="Century"/>
          <w:sz w:val="21"/>
          <w:szCs w:val="21"/>
          <w:lang w:val="en-US"/>
        </w:rPr>
        <w:t>(</w:t>
      </w:r>
      <w:r w:rsidRPr="00DF7489">
        <w:rPr>
          <w:rFonts w:ascii="Century" w:hAnsi="Century"/>
          <w:sz w:val="21"/>
          <w:szCs w:val="21"/>
          <w:lang w:val="en-US"/>
        </w:rPr>
        <w:t>five</w:t>
      </w:r>
      <w:r w:rsidR="008F4FE6" w:rsidRPr="00DF7489">
        <w:rPr>
          <w:rFonts w:ascii="Century" w:hAnsi="Century"/>
          <w:sz w:val="21"/>
          <w:szCs w:val="21"/>
          <w:lang w:val="en-US"/>
        </w:rPr>
        <w:t>)</w:t>
      </w:r>
      <w:r w:rsidRPr="00DF7489">
        <w:rPr>
          <w:rFonts w:ascii="Century" w:hAnsi="Century"/>
          <w:sz w:val="21"/>
          <w:szCs w:val="21"/>
          <w:lang w:val="en-US"/>
        </w:rPr>
        <w:t xml:space="preserve"> calendar days prior to dispatch of the </w:t>
      </w:r>
      <w:proofErr w:type="gramStart"/>
      <w:r w:rsidRPr="00DF7489">
        <w:rPr>
          <w:rFonts w:ascii="Century" w:hAnsi="Century"/>
          <w:sz w:val="21"/>
          <w:szCs w:val="21"/>
          <w:lang w:val="en-US"/>
        </w:rPr>
        <w:t>Goods</w:t>
      </w:r>
      <w:proofErr w:type="gramEnd"/>
      <w:r w:rsidR="00300387" w:rsidRPr="00DF7489">
        <w:rPr>
          <w:rFonts w:ascii="Century" w:hAnsi="Century"/>
          <w:sz w:val="21"/>
          <w:szCs w:val="21"/>
          <w:lang w:val="en-US"/>
        </w:rPr>
        <w:t xml:space="preserve"> if possible, if such submission is not feasible </w:t>
      </w:r>
      <w:r w:rsidR="00144701" w:rsidRPr="00DF7489">
        <w:rPr>
          <w:rFonts w:ascii="Century" w:hAnsi="Century"/>
          <w:sz w:val="21"/>
          <w:szCs w:val="21"/>
          <w:lang w:val="en-US"/>
        </w:rPr>
        <w:t xml:space="preserve">relevant </w:t>
      </w:r>
      <w:r w:rsidR="00300387" w:rsidRPr="00DF7489">
        <w:rPr>
          <w:rFonts w:ascii="Century" w:hAnsi="Century"/>
          <w:sz w:val="21"/>
          <w:szCs w:val="21"/>
          <w:lang w:val="en-US"/>
        </w:rPr>
        <w:t>documentation</w:t>
      </w:r>
      <w:r w:rsidR="00144701" w:rsidRPr="00DF7489">
        <w:rPr>
          <w:rFonts w:ascii="Century" w:hAnsi="Century"/>
          <w:sz w:val="21"/>
          <w:szCs w:val="21"/>
          <w:lang w:val="en-US"/>
        </w:rPr>
        <w:t xml:space="preserve"> (submission of which is not possible within time defined in this clause)</w:t>
      </w:r>
      <w:r w:rsidR="00300387" w:rsidRPr="00DF7489">
        <w:rPr>
          <w:rFonts w:ascii="Century" w:hAnsi="Century"/>
          <w:sz w:val="21"/>
          <w:szCs w:val="21"/>
          <w:lang w:val="en-US"/>
        </w:rPr>
        <w:t xml:space="preserve"> shall be submitted as soon as </w:t>
      </w:r>
      <w:r w:rsidR="00FE6917" w:rsidRPr="00DF7489">
        <w:rPr>
          <w:rFonts w:ascii="Century" w:hAnsi="Century"/>
          <w:sz w:val="21"/>
          <w:szCs w:val="21"/>
          <w:lang w:val="en-US"/>
        </w:rPr>
        <w:t>possible after dispatch</w:t>
      </w:r>
      <w:r w:rsidRPr="00DF7489">
        <w:rPr>
          <w:rFonts w:ascii="Century" w:hAnsi="Century"/>
          <w:sz w:val="21"/>
          <w:szCs w:val="21"/>
          <w:lang w:val="en-US"/>
        </w:rPr>
        <w:t>. Failure to comply with this deadline shall entitle the Buyer, at its sole discretion, to reject delivery, withhold payment, or recover any resulting costs, penalties, or damages, including but not limited to customs fines,</w:t>
      </w:r>
      <w:r w:rsidR="0041782A" w:rsidRPr="00DF7489">
        <w:rPr>
          <w:rFonts w:ascii="Century" w:hAnsi="Century"/>
          <w:sz w:val="21"/>
          <w:szCs w:val="21"/>
          <w:lang w:val="en-US"/>
        </w:rPr>
        <w:t xml:space="preserve"> expenses,</w:t>
      </w:r>
      <w:r w:rsidRPr="00DF7489">
        <w:rPr>
          <w:rFonts w:ascii="Century" w:hAnsi="Century"/>
          <w:sz w:val="21"/>
          <w:szCs w:val="21"/>
          <w:lang w:val="en-US"/>
        </w:rPr>
        <w:t xml:space="preserve"> storage fees, and operational disruptions</w:t>
      </w:r>
      <w:r w:rsidR="005B018D" w:rsidRPr="00DF7489">
        <w:rPr>
          <w:rFonts w:ascii="Century" w:hAnsi="Century"/>
          <w:sz w:val="21"/>
          <w:szCs w:val="21"/>
          <w:lang w:val="en-US"/>
        </w:rPr>
        <w:t xml:space="preserve"> and if applicable delay unloading. </w:t>
      </w:r>
    </w:p>
    <w:p w14:paraId="1FAF88B9" w14:textId="77777777" w:rsidR="00BB0024" w:rsidRPr="00DF7489" w:rsidRDefault="00BB0024" w:rsidP="002037FA">
      <w:pPr>
        <w:pStyle w:val="ListParagraph"/>
        <w:numPr>
          <w:ilvl w:val="1"/>
          <w:numId w:val="10"/>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t>Delivery shall not be deemed complete, and the Buyer shall not be obligated to accept the Goods, unless all required documentation has been received, verified, and approved by the Buyer.</w:t>
      </w:r>
    </w:p>
    <w:p w14:paraId="58680BF3" w14:textId="1091E3CD" w:rsidR="00BB0024" w:rsidRPr="00DF7489" w:rsidRDefault="00BB0024" w:rsidP="002037FA">
      <w:pPr>
        <w:pStyle w:val="ListParagraph"/>
        <w:numPr>
          <w:ilvl w:val="1"/>
          <w:numId w:val="10"/>
        </w:numPr>
        <w:tabs>
          <w:tab w:val="left" w:pos="270"/>
        </w:tabs>
        <w:spacing w:line="276" w:lineRule="auto"/>
        <w:ind w:left="90" w:firstLine="0"/>
        <w:jc w:val="both"/>
        <w:rPr>
          <w:rFonts w:ascii="Century" w:hAnsi="Century"/>
          <w:sz w:val="21"/>
          <w:szCs w:val="21"/>
          <w:lang w:val="en-GB"/>
        </w:rPr>
      </w:pPr>
      <w:r w:rsidRPr="00DF7489">
        <w:rPr>
          <w:rFonts w:ascii="Century" w:hAnsi="Century"/>
          <w:sz w:val="21"/>
          <w:szCs w:val="21"/>
          <w:lang w:val="en-US"/>
        </w:rPr>
        <w:t>If the Buyer is held liable, penalized, delayed, or otherwise impacted due to incorrect, incomplete, delayed, or misleading documentation or information provided by the Supplier, the Supplier shall fully indemnify and compensate the Buyer for all resulting damages, costs, penalties, losses, and expenses, including but not limited to legal fees, customs fines</w:t>
      </w:r>
      <w:r w:rsidR="00A33411" w:rsidRPr="00DF7489">
        <w:rPr>
          <w:rFonts w:ascii="Century" w:hAnsi="Century"/>
          <w:sz w:val="21"/>
          <w:szCs w:val="21"/>
          <w:lang w:val="en-US"/>
        </w:rPr>
        <w:t xml:space="preserve"> and expenses</w:t>
      </w:r>
      <w:r w:rsidRPr="00DF7489">
        <w:rPr>
          <w:rFonts w:ascii="Century" w:hAnsi="Century"/>
          <w:sz w:val="21"/>
          <w:szCs w:val="21"/>
          <w:lang w:val="en-US"/>
        </w:rPr>
        <w:t xml:space="preserve">, demurrage, </w:t>
      </w:r>
      <w:r w:rsidRPr="00DF7489">
        <w:rPr>
          <w:rFonts w:ascii="Century" w:hAnsi="Century"/>
          <w:sz w:val="21"/>
          <w:szCs w:val="21"/>
          <w:lang w:val="en-GB"/>
        </w:rPr>
        <w:t>and operational disruption</w:t>
      </w:r>
      <w:r w:rsidR="00F87172" w:rsidRPr="00DF7489">
        <w:rPr>
          <w:rFonts w:ascii="Century" w:hAnsi="Century"/>
          <w:sz w:val="21"/>
          <w:szCs w:val="21"/>
          <w:lang w:val="en-GB"/>
        </w:rPr>
        <w:t>s</w:t>
      </w:r>
      <w:r w:rsidRPr="00DF7489">
        <w:rPr>
          <w:rFonts w:ascii="Century" w:hAnsi="Century"/>
          <w:sz w:val="21"/>
          <w:szCs w:val="21"/>
          <w:lang w:val="en-GB"/>
        </w:rPr>
        <w:t>.</w:t>
      </w:r>
    </w:p>
    <w:p w14:paraId="35CAE346" w14:textId="697EE493" w:rsidR="0049053E" w:rsidRPr="00DF7489" w:rsidRDefault="0049053E" w:rsidP="002037FA">
      <w:pPr>
        <w:pStyle w:val="ListParagraph"/>
        <w:numPr>
          <w:ilvl w:val="1"/>
          <w:numId w:val="10"/>
        </w:numPr>
        <w:tabs>
          <w:tab w:val="left" w:pos="270"/>
        </w:tabs>
        <w:spacing w:line="276" w:lineRule="auto"/>
        <w:ind w:left="90" w:firstLine="0"/>
        <w:jc w:val="both"/>
        <w:rPr>
          <w:rFonts w:ascii="Century" w:hAnsi="Century"/>
          <w:sz w:val="21"/>
          <w:szCs w:val="21"/>
          <w:lang w:val="en-GB"/>
        </w:rPr>
      </w:pPr>
      <w:r w:rsidRPr="00DF7489">
        <w:rPr>
          <w:rFonts w:ascii="Century" w:hAnsi="Century"/>
          <w:sz w:val="21"/>
          <w:szCs w:val="21"/>
          <w:lang w:val="en-GB"/>
        </w:rPr>
        <w:t>The Supplier shall ensure that the description of the Goods provided in the Delivery Documentation is consistent with the description set out in Annex 2.</w:t>
      </w:r>
    </w:p>
    <w:p w14:paraId="190A7864" w14:textId="09735605" w:rsidR="00363EBF" w:rsidRPr="00DF7489" w:rsidRDefault="00BB0024" w:rsidP="002037FA">
      <w:pPr>
        <w:pStyle w:val="ListParagraph"/>
        <w:numPr>
          <w:ilvl w:val="1"/>
          <w:numId w:val="10"/>
        </w:numPr>
        <w:tabs>
          <w:tab w:val="left" w:pos="270"/>
        </w:tabs>
        <w:spacing w:line="276" w:lineRule="auto"/>
        <w:ind w:left="90" w:firstLine="0"/>
        <w:jc w:val="both"/>
        <w:rPr>
          <w:rFonts w:ascii="Century" w:hAnsi="Century"/>
          <w:sz w:val="21"/>
          <w:szCs w:val="21"/>
          <w:lang w:val="en-GB"/>
        </w:rPr>
      </w:pPr>
      <w:r w:rsidRPr="00DF7489">
        <w:rPr>
          <w:rFonts w:ascii="Century" w:hAnsi="Century"/>
          <w:sz w:val="21"/>
          <w:szCs w:val="21"/>
          <w:lang w:val="en-GB"/>
        </w:rPr>
        <w:t>This Clause shall apply regardless of the Incoterm selected and shall survive delivery, acceptance, and payment.</w:t>
      </w:r>
    </w:p>
    <w:p w14:paraId="4E68CF3C" w14:textId="77777777" w:rsidR="0049053E" w:rsidRPr="00DF7489" w:rsidRDefault="0049053E" w:rsidP="0049053E">
      <w:pPr>
        <w:pStyle w:val="ListParagraph"/>
        <w:tabs>
          <w:tab w:val="left" w:pos="270"/>
        </w:tabs>
        <w:spacing w:line="276" w:lineRule="auto"/>
        <w:ind w:left="90"/>
        <w:jc w:val="both"/>
        <w:rPr>
          <w:rFonts w:ascii="Century" w:hAnsi="Century"/>
          <w:sz w:val="21"/>
          <w:szCs w:val="21"/>
          <w:lang w:val="en-US"/>
        </w:rPr>
      </w:pPr>
    </w:p>
    <w:p w14:paraId="1C18563D" w14:textId="5DE381FA" w:rsidR="00953687" w:rsidRPr="00DF7489" w:rsidRDefault="00BB0024" w:rsidP="002037FA">
      <w:pPr>
        <w:pStyle w:val="Heading1"/>
        <w:numPr>
          <w:ilvl w:val="0"/>
          <w:numId w:val="1"/>
        </w:numPr>
        <w:tabs>
          <w:tab w:val="left" w:pos="450"/>
        </w:tabs>
        <w:spacing w:before="0" w:after="0"/>
        <w:ind w:left="90" w:firstLine="0"/>
        <w:rPr>
          <w:color w:val="auto"/>
          <w:szCs w:val="21"/>
          <w:lang w:val="en-GB"/>
        </w:rPr>
      </w:pPr>
      <w:r w:rsidRPr="00DF7489">
        <w:rPr>
          <w:color w:val="auto"/>
          <w:szCs w:val="21"/>
          <w:lang w:val="en-GB"/>
        </w:rPr>
        <w:t>Delivery</w:t>
      </w:r>
    </w:p>
    <w:p w14:paraId="55BA4F8A" w14:textId="77F0271E" w:rsidR="000C25D7" w:rsidRPr="00DF7489" w:rsidRDefault="00C16E23" w:rsidP="002037FA">
      <w:pPr>
        <w:pStyle w:val="ListParagraph"/>
        <w:numPr>
          <w:ilvl w:val="1"/>
          <w:numId w:val="13"/>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t>The applicable Incoterm rule and corresponding pricing shall be specified in Annex 2 of this Agreement. If only one Incoterm is listed in Annex 2, that Incoterm shall apply by default to all deliveries</w:t>
      </w:r>
      <w:r w:rsidR="005A7A03" w:rsidRPr="00DF7489">
        <w:rPr>
          <w:rFonts w:ascii="Century" w:hAnsi="Century"/>
          <w:sz w:val="21"/>
          <w:szCs w:val="21"/>
          <w:lang w:val="en-US"/>
        </w:rPr>
        <w:t xml:space="preserve"> under this Agreement</w:t>
      </w:r>
      <w:r w:rsidRPr="00DF7489">
        <w:rPr>
          <w:rFonts w:ascii="Century" w:hAnsi="Century"/>
          <w:sz w:val="21"/>
          <w:szCs w:val="21"/>
          <w:lang w:val="en-US"/>
        </w:rPr>
        <w:t xml:space="preserve">. If multiple Incoterms are listed, the Buyer shall specify the applicable Incoterm in each Purchase Order. In the absence of such specification, the Supplier shall request clarification from the Buyer prior to issuing the Order Confirmation. If the Buyer does not respond within 2 (two) Business Days of such request, the Supplier shall be entitled to suspend processing of the Purchase Order until the applicable Incoterm is confirmed </w:t>
      </w:r>
      <w:r w:rsidRPr="00DF7489">
        <w:rPr>
          <w:rFonts w:ascii="Century" w:hAnsi="Century"/>
          <w:sz w:val="21"/>
          <w:szCs w:val="21"/>
          <w:lang w:val="en-US"/>
        </w:rPr>
        <w:lastRenderedPageBreak/>
        <w:t>in writing. The Supplier shall deliver the Goods to the Delivery Location specified in the relevant Purchase Order, in accordance with the responsibilities assigned under the selected Incoterm and this Agreement. In the event of any inconsistency between the terms defined in this Agreement and those set out in the applicable Incoterm, the terms of this Agreement shall prevail.</w:t>
      </w:r>
    </w:p>
    <w:p w14:paraId="22CE7DA9" w14:textId="30284C85" w:rsidR="000C25D7" w:rsidRPr="00DF7489" w:rsidRDefault="001D4CE7" w:rsidP="002037FA">
      <w:pPr>
        <w:pStyle w:val="ListParagraph"/>
        <w:numPr>
          <w:ilvl w:val="1"/>
          <w:numId w:val="13"/>
        </w:numPr>
        <w:tabs>
          <w:tab w:val="left" w:pos="270"/>
        </w:tabs>
        <w:spacing w:line="276" w:lineRule="auto"/>
        <w:ind w:left="90" w:firstLine="0"/>
        <w:jc w:val="both"/>
        <w:rPr>
          <w:rFonts w:ascii="Century" w:hAnsi="Century"/>
          <w:sz w:val="21"/>
          <w:szCs w:val="21"/>
          <w:lang w:val="en-GB"/>
        </w:rPr>
      </w:pPr>
      <w:r w:rsidRPr="00DF7489">
        <w:rPr>
          <w:rFonts w:ascii="Century" w:hAnsi="Century"/>
          <w:sz w:val="21"/>
          <w:szCs w:val="21"/>
          <w:lang w:val="en-US"/>
        </w:rPr>
        <w:t xml:space="preserve">All costs of transport, insurance, loading, unloading, and delivery to the </w:t>
      </w:r>
      <w:proofErr w:type="gramStart"/>
      <w:r w:rsidRPr="00DF7489">
        <w:rPr>
          <w:rFonts w:ascii="Century" w:hAnsi="Century"/>
          <w:sz w:val="21"/>
          <w:szCs w:val="21"/>
          <w:lang w:val="en-US"/>
        </w:rPr>
        <w:t>final destination</w:t>
      </w:r>
      <w:proofErr w:type="gramEnd"/>
      <w:r w:rsidRPr="00DF7489">
        <w:rPr>
          <w:rFonts w:ascii="Century" w:hAnsi="Century"/>
          <w:sz w:val="21"/>
          <w:szCs w:val="21"/>
          <w:lang w:val="en-US"/>
        </w:rPr>
        <w:t xml:space="preserve"> shall be borne by the Supplier, to the extent required under the applicable Incoterm unless otherwise stated in this Agreement or agreed by the Parties. The Buyer shall have no liability for any delivery-related expenses beyond those expressly assigned to it under the selected Incoterm and this Agreement.</w:t>
      </w:r>
      <w:r w:rsidR="00544324" w:rsidRPr="00DF7489">
        <w:rPr>
          <w:rFonts w:ascii="Century" w:hAnsi="Century"/>
          <w:sz w:val="21"/>
          <w:szCs w:val="21"/>
          <w:lang w:val="en-US"/>
        </w:rPr>
        <w:t xml:space="preserve"> In the event of any inconsistency between the terms defined in this Agreement and those set out in the applicable Incoterm, the terms of this Agreement shall prevail.</w:t>
      </w:r>
    </w:p>
    <w:p w14:paraId="623FAB9B" w14:textId="7DB73060" w:rsidR="00ED7EE3" w:rsidRPr="00DF7489" w:rsidRDefault="00ED7EE3" w:rsidP="002037FA">
      <w:pPr>
        <w:pStyle w:val="ListParagraph"/>
        <w:numPr>
          <w:ilvl w:val="1"/>
          <w:numId w:val="13"/>
        </w:numPr>
        <w:tabs>
          <w:tab w:val="left" w:pos="270"/>
        </w:tabs>
        <w:spacing w:line="276" w:lineRule="auto"/>
        <w:ind w:left="90" w:firstLine="0"/>
        <w:jc w:val="both"/>
        <w:rPr>
          <w:rFonts w:ascii="Century" w:hAnsi="Century"/>
          <w:sz w:val="21"/>
          <w:szCs w:val="21"/>
          <w:lang w:val="en-GB"/>
        </w:rPr>
      </w:pPr>
      <w:r w:rsidRPr="00DF7489">
        <w:rPr>
          <w:rFonts w:ascii="Century" w:hAnsi="Century"/>
          <w:sz w:val="21"/>
          <w:szCs w:val="21"/>
          <w:lang w:val="en-GB"/>
        </w:rPr>
        <w:t xml:space="preserve">The Supplier shall ensure that the Goods are packed, loaded, and otherwise prepared for transit in a manner that is sufficient and suitable to withstand the ordinary incidents of transportation, including handling, movement, and environmental conditions reasonably expected during the journey. The packaging and loading shall also allow for safe </w:t>
      </w:r>
      <w:r w:rsidR="002037FA" w:rsidRPr="00DF7489">
        <w:rPr>
          <w:rFonts w:ascii="Century" w:hAnsi="Century"/>
          <w:sz w:val="21"/>
          <w:szCs w:val="21"/>
          <w:lang w:val="en-GB"/>
        </w:rPr>
        <w:t xml:space="preserve">and timely </w:t>
      </w:r>
      <w:r w:rsidRPr="00DF7489">
        <w:rPr>
          <w:rFonts w:ascii="Century" w:hAnsi="Century"/>
          <w:sz w:val="21"/>
          <w:szCs w:val="21"/>
          <w:lang w:val="en-GB"/>
        </w:rPr>
        <w:t>unloading at the destination without causing damage to the Goods.</w:t>
      </w:r>
    </w:p>
    <w:p w14:paraId="6B6A73B0" w14:textId="6D51615A" w:rsidR="00363EBF" w:rsidRPr="00DF7489" w:rsidRDefault="00363EBF" w:rsidP="002037FA">
      <w:pPr>
        <w:pStyle w:val="ListParagraph"/>
        <w:numPr>
          <w:ilvl w:val="1"/>
          <w:numId w:val="13"/>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GB"/>
        </w:rPr>
        <w:t xml:space="preserve">Where transportation </w:t>
      </w:r>
      <w:r w:rsidR="0070200A" w:rsidRPr="00DF7489">
        <w:rPr>
          <w:rFonts w:ascii="Century" w:hAnsi="Century"/>
          <w:sz w:val="21"/>
          <w:szCs w:val="21"/>
          <w:lang w:val="en-GB"/>
        </w:rPr>
        <w:t xml:space="preserve">to the Buyer’s premises </w:t>
      </w:r>
      <w:r w:rsidRPr="00DF7489">
        <w:rPr>
          <w:rFonts w:ascii="Century" w:hAnsi="Century"/>
          <w:sz w:val="21"/>
          <w:szCs w:val="21"/>
          <w:lang w:val="en-GB"/>
        </w:rPr>
        <w:t xml:space="preserve">is the Supplier’s responsibility under the selected Incoterm, deliveries to the Buyer’s premises shall occur only between 09:00 and 17:00 (Tbilisi time) on </w:t>
      </w:r>
      <w:r w:rsidR="00886072" w:rsidRPr="00DF7489">
        <w:rPr>
          <w:rFonts w:ascii="Century" w:hAnsi="Century"/>
          <w:sz w:val="21"/>
          <w:szCs w:val="21"/>
          <w:lang w:val="en-GB"/>
        </w:rPr>
        <w:t>B</w:t>
      </w:r>
      <w:r w:rsidRPr="00DF7489">
        <w:rPr>
          <w:rFonts w:ascii="Century" w:hAnsi="Century"/>
          <w:sz w:val="21"/>
          <w:szCs w:val="21"/>
          <w:lang w:val="en-GB"/>
        </w:rPr>
        <w:t xml:space="preserve">usiness </w:t>
      </w:r>
      <w:r w:rsidR="00886072" w:rsidRPr="00DF7489">
        <w:rPr>
          <w:rFonts w:ascii="Century" w:hAnsi="Century"/>
          <w:sz w:val="21"/>
          <w:szCs w:val="21"/>
          <w:lang w:val="en-GB"/>
        </w:rPr>
        <w:t>D</w:t>
      </w:r>
      <w:r w:rsidRPr="00DF7489">
        <w:rPr>
          <w:rFonts w:ascii="Century" w:hAnsi="Century"/>
          <w:sz w:val="21"/>
          <w:szCs w:val="21"/>
          <w:lang w:val="en-GB"/>
        </w:rPr>
        <w:t xml:space="preserve">ays and must be preceded by at least </w:t>
      </w:r>
      <w:r w:rsidR="00453673" w:rsidRPr="00DF7489">
        <w:rPr>
          <w:rFonts w:ascii="Century" w:hAnsi="Century"/>
          <w:sz w:val="21"/>
          <w:szCs w:val="21"/>
          <w:lang w:val="en-GB"/>
        </w:rPr>
        <w:t>2</w:t>
      </w:r>
      <w:r w:rsidRPr="00DF7489">
        <w:rPr>
          <w:rFonts w:ascii="Century" w:hAnsi="Century"/>
          <w:sz w:val="21"/>
          <w:szCs w:val="21"/>
          <w:lang w:val="en-GB"/>
        </w:rPr>
        <w:t xml:space="preserve"> (</w:t>
      </w:r>
      <w:r w:rsidR="00453673" w:rsidRPr="00DF7489">
        <w:rPr>
          <w:rFonts w:ascii="Century" w:hAnsi="Century"/>
          <w:sz w:val="21"/>
          <w:szCs w:val="21"/>
          <w:lang w:val="en-GB"/>
        </w:rPr>
        <w:t>two</w:t>
      </w:r>
      <w:r w:rsidRPr="00DF7489">
        <w:rPr>
          <w:rFonts w:ascii="Century" w:hAnsi="Century"/>
          <w:sz w:val="21"/>
          <w:szCs w:val="21"/>
          <w:lang w:val="en-GB"/>
        </w:rPr>
        <w:t>) business days’ written notice of the expected arrival. If no such notice is provided, the Buyer may defer unloading until the next available business day.</w:t>
      </w:r>
      <w:r w:rsidRPr="00DF7489">
        <w:rPr>
          <w:rFonts w:ascii="Century" w:hAnsi="Century"/>
          <w:sz w:val="21"/>
          <w:szCs w:val="21"/>
          <w:lang w:val="en-US"/>
        </w:rPr>
        <w:t xml:space="preserve"> Any deliveries outside these hours or on non-business days require the Buyer’s prior written consent, and the Buyer shall not incur any charges arising from the Supplier’s failure to adhere to this schedule or notification requirement.</w:t>
      </w:r>
    </w:p>
    <w:p w14:paraId="6DE510BC" w14:textId="778401F5" w:rsidR="00363EBF" w:rsidRPr="00DF7489" w:rsidRDefault="00363EBF" w:rsidP="002037FA">
      <w:pPr>
        <w:pStyle w:val="ListParagraph"/>
        <w:numPr>
          <w:ilvl w:val="1"/>
          <w:numId w:val="13"/>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t>Deliveries made to any location other than the Buyer’s premises shall not limit the Buyer’s right to inspect the Goods upon their arrival at the Buyer’s premises or to assess conformity with the specifications, standards and quantities set forth in this Agreement and the relevant Purchase Order.</w:t>
      </w:r>
    </w:p>
    <w:p w14:paraId="07BFE86C" w14:textId="1B77BE3D" w:rsidR="00363EBF" w:rsidRPr="00DF7489" w:rsidRDefault="00ED4FC6" w:rsidP="002037FA">
      <w:pPr>
        <w:pStyle w:val="ListParagraph"/>
        <w:numPr>
          <w:ilvl w:val="1"/>
          <w:numId w:val="13"/>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t xml:space="preserve">The obligation to duly deliver the </w:t>
      </w:r>
      <w:r w:rsidR="00363EBF" w:rsidRPr="00DF7489">
        <w:rPr>
          <w:rFonts w:ascii="Century" w:hAnsi="Century"/>
          <w:sz w:val="21"/>
          <w:szCs w:val="21"/>
          <w:lang w:val="en-US"/>
        </w:rPr>
        <w:t>Goods shall</w:t>
      </w:r>
      <w:r w:rsidR="00886072" w:rsidRPr="00DF7489">
        <w:rPr>
          <w:rFonts w:ascii="Century" w:hAnsi="Century"/>
          <w:sz w:val="21"/>
          <w:szCs w:val="21"/>
          <w:lang w:val="en-US"/>
        </w:rPr>
        <w:t xml:space="preserve"> not</w:t>
      </w:r>
      <w:r w:rsidR="00363EBF" w:rsidRPr="00DF7489">
        <w:rPr>
          <w:rFonts w:ascii="Century" w:hAnsi="Century"/>
          <w:sz w:val="21"/>
          <w:szCs w:val="21"/>
          <w:lang w:val="en-US"/>
        </w:rPr>
        <w:t xml:space="preserve"> be deemed</w:t>
      </w:r>
      <w:r w:rsidRPr="00DF7489">
        <w:rPr>
          <w:rFonts w:ascii="Century" w:hAnsi="Century"/>
          <w:sz w:val="21"/>
          <w:szCs w:val="21"/>
          <w:lang w:val="en-US"/>
        </w:rPr>
        <w:t xml:space="preserve"> fulfilled if they are </w:t>
      </w:r>
      <w:r w:rsidR="00363EBF" w:rsidRPr="00DF7489">
        <w:rPr>
          <w:rFonts w:ascii="Century" w:hAnsi="Century"/>
          <w:sz w:val="21"/>
          <w:szCs w:val="21"/>
          <w:lang w:val="en-US"/>
        </w:rPr>
        <w:t xml:space="preserve">delivered in insufficient quantity, without required components or documentation, or if they fail to conform to the agreed </w:t>
      </w:r>
      <w:r w:rsidR="008E194F" w:rsidRPr="00DF7489">
        <w:rPr>
          <w:rFonts w:ascii="Sylfaen" w:hAnsi="Sylfaen"/>
          <w:sz w:val="21"/>
          <w:szCs w:val="21"/>
          <w:lang w:val="en-US"/>
        </w:rPr>
        <w:t>S</w:t>
      </w:r>
      <w:r w:rsidR="00363EBF" w:rsidRPr="00DF7489">
        <w:rPr>
          <w:rFonts w:ascii="Century" w:hAnsi="Century"/>
          <w:sz w:val="21"/>
          <w:szCs w:val="21"/>
          <w:lang w:val="en-US"/>
        </w:rPr>
        <w:t>pecifications. In any such event, the Buyer may, in its sole discretion and at the Supplier’s expense</w:t>
      </w:r>
      <w:proofErr w:type="gramStart"/>
      <w:r w:rsidR="00363EBF" w:rsidRPr="00DF7489">
        <w:rPr>
          <w:rFonts w:ascii="Century" w:hAnsi="Century"/>
          <w:sz w:val="21"/>
          <w:szCs w:val="21"/>
          <w:lang w:val="en-US"/>
        </w:rPr>
        <w:t>, (a)</w:t>
      </w:r>
      <w:proofErr w:type="gramEnd"/>
      <w:r w:rsidR="00363EBF" w:rsidRPr="00DF7489">
        <w:rPr>
          <w:rFonts w:ascii="Century" w:hAnsi="Century"/>
          <w:sz w:val="21"/>
          <w:szCs w:val="21"/>
          <w:lang w:val="en-US"/>
        </w:rPr>
        <w:t xml:space="preserve"> return the Goods, (b) reduce the purchase price to reflect actual delivery, </w:t>
      </w:r>
      <w:r w:rsidR="003D0BBF" w:rsidRPr="00DF7489">
        <w:rPr>
          <w:rFonts w:ascii="Century" w:hAnsi="Century"/>
          <w:sz w:val="21"/>
          <w:szCs w:val="21"/>
          <w:lang w:val="en-US"/>
        </w:rPr>
        <w:t xml:space="preserve">(c) request appropriate penalties </w:t>
      </w:r>
      <w:r w:rsidR="00363EBF" w:rsidRPr="00DF7489">
        <w:rPr>
          <w:rFonts w:ascii="Century" w:hAnsi="Century"/>
          <w:sz w:val="21"/>
          <w:szCs w:val="21"/>
          <w:lang w:val="en-US"/>
        </w:rPr>
        <w:t>and</w:t>
      </w:r>
      <w:r w:rsidRPr="00DF7489">
        <w:rPr>
          <w:rFonts w:ascii="Century" w:hAnsi="Century"/>
          <w:sz w:val="21"/>
          <w:szCs w:val="21"/>
          <w:lang w:val="en-US"/>
        </w:rPr>
        <w:t>/or</w:t>
      </w:r>
      <w:r w:rsidR="00363EBF" w:rsidRPr="00DF7489">
        <w:rPr>
          <w:rFonts w:ascii="Century" w:hAnsi="Century"/>
          <w:sz w:val="21"/>
          <w:szCs w:val="21"/>
          <w:lang w:val="en-US"/>
        </w:rPr>
        <w:t xml:space="preserve"> (c) claim damages, including without limitation costs of removal, replacement, transport, inspection, delay and procurement of substitute</w:t>
      </w:r>
      <w:r w:rsidR="003D0BBF" w:rsidRPr="00DF7489">
        <w:rPr>
          <w:rFonts w:ascii="Century" w:hAnsi="Century"/>
          <w:sz w:val="21"/>
          <w:szCs w:val="21"/>
          <w:lang w:val="en-US"/>
        </w:rPr>
        <w:t>s</w:t>
      </w:r>
    </w:p>
    <w:p w14:paraId="164B11ED" w14:textId="3197DFDB" w:rsidR="003D0BBF" w:rsidRPr="00DF7489" w:rsidRDefault="003D0BBF" w:rsidP="002037FA">
      <w:pPr>
        <w:pStyle w:val="ListParagraph"/>
        <w:numPr>
          <w:ilvl w:val="1"/>
          <w:numId w:val="13"/>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t>Where insurance is mandated under the applicable Incoterm, the Supplier shall, at its own cost and expense, insure the Goods in favor of the Buyer, naming the Buyer as the insured party for the full duration of transit to the place of destination. Such insurance shall comply with at least the Institute Cargo Clauses (A) or equivalent “All Risks” coverage and shall provide compensation for any loss or damage occurring during the insurance period, even if such loss or damage is discovered after delivery</w:t>
      </w:r>
      <w:r w:rsidR="00733714" w:rsidRPr="00DF7489">
        <w:rPr>
          <w:rFonts w:ascii="Century" w:hAnsi="Century"/>
          <w:sz w:val="21"/>
          <w:szCs w:val="21"/>
          <w:lang w:val="en-US"/>
        </w:rPr>
        <w:t xml:space="preserve"> or expiration of insurance period</w:t>
      </w:r>
      <w:r w:rsidRPr="00DF7489">
        <w:rPr>
          <w:rFonts w:ascii="Century" w:hAnsi="Century"/>
          <w:sz w:val="21"/>
          <w:szCs w:val="21"/>
          <w:lang w:val="en-US"/>
        </w:rPr>
        <w:t xml:space="preserve">. The insured amount shall be no less than </w:t>
      </w:r>
      <w:r w:rsidR="007E6077" w:rsidRPr="00DF7489">
        <w:rPr>
          <w:rFonts w:ascii="Century" w:hAnsi="Century"/>
          <w:sz w:val="21"/>
          <w:szCs w:val="21"/>
          <w:lang w:val="en-US"/>
        </w:rPr>
        <w:t xml:space="preserve">110% </w:t>
      </w:r>
      <w:r w:rsidRPr="00DF7489">
        <w:rPr>
          <w:rFonts w:ascii="Century" w:hAnsi="Century"/>
          <w:sz w:val="21"/>
          <w:szCs w:val="21"/>
          <w:lang w:val="en-US"/>
        </w:rPr>
        <w:t>(</w:t>
      </w:r>
      <w:r w:rsidR="007E6077" w:rsidRPr="00DF7489">
        <w:rPr>
          <w:rFonts w:ascii="Century" w:hAnsi="Century"/>
          <w:sz w:val="21"/>
          <w:szCs w:val="21"/>
          <w:lang w:val="en-US"/>
        </w:rPr>
        <w:t>one hundred ten percent</w:t>
      </w:r>
      <w:r w:rsidRPr="00DF7489">
        <w:rPr>
          <w:rFonts w:ascii="Century" w:hAnsi="Century"/>
          <w:sz w:val="21"/>
          <w:szCs w:val="21"/>
          <w:lang w:val="en-US"/>
        </w:rPr>
        <w:t>) of the Purchase Order value, unless otherwise agreed in writing. The Supplier shall provide the Buyer with a copy of the insurance certificate prior to shipment.</w:t>
      </w:r>
    </w:p>
    <w:p w14:paraId="6392E5D4" w14:textId="1B01273D" w:rsidR="002A6986" w:rsidRPr="00DF7489" w:rsidRDefault="00363EBF" w:rsidP="002037FA">
      <w:pPr>
        <w:pStyle w:val="ListParagraph"/>
        <w:numPr>
          <w:ilvl w:val="1"/>
          <w:numId w:val="13"/>
        </w:numPr>
        <w:tabs>
          <w:tab w:val="left" w:pos="270"/>
        </w:tabs>
        <w:spacing w:line="276" w:lineRule="auto"/>
        <w:ind w:left="90" w:firstLine="0"/>
        <w:jc w:val="both"/>
        <w:rPr>
          <w:rFonts w:ascii="Century" w:hAnsi="Century"/>
          <w:sz w:val="21"/>
          <w:szCs w:val="21"/>
          <w:lang w:val="en-US"/>
        </w:rPr>
      </w:pPr>
      <w:r w:rsidRPr="00DF7489">
        <w:rPr>
          <w:rFonts w:ascii="Century" w:hAnsi="Century"/>
          <w:sz w:val="21"/>
          <w:szCs w:val="21"/>
          <w:lang w:val="en-US"/>
        </w:rPr>
        <w:lastRenderedPageBreak/>
        <w:t>Third-party unloading, handling or storage of the Goods shall not constitute acceptance thereof and shall be without prejudice to the Buyer’s rights under Clause 9 (Acceptance) and Clause 11 (Warranty Conditions).</w:t>
      </w:r>
    </w:p>
    <w:p w14:paraId="29BDACBC" w14:textId="7CF2477C" w:rsidR="003B279D" w:rsidRPr="00DF7489" w:rsidRDefault="003B279D" w:rsidP="002037FA">
      <w:pPr>
        <w:pStyle w:val="Heading1"/>
        <w:numPr>
          <w:ilvl w:val="0"/>
          <w:numId w:val="1"/>
        </w:numPr>
        <w:tabs>
          <w:tab w:val="left" w:pos="450"/>
        </w:tabs>
        <w:ind w:left="90" w:firstLine="0"/>
        <w:rPr>
          <w:color w:val="auto"/>
          <w:szCs w:val="21"/>
          <w:lang w:val="en-GB"/>
        </w:rPr>
      </w:pPr>
      <w:r w:rsidRPr="00DF7489">
        <w:rPr>
          <w:color w:val="auto"/>
          <w:szCs w:val="21"/>
          <w:lang w:val="en-GB"/>
        </w:rPr>
        <w:t>Acceptance</w:t>
      </w:r>
    </w:p>
    <w:p w14:paraId="1BEF561A" w14:textId="0B60D409" w:rsidR="003B279D" w:rsidRPr="00DF7489" w:rsidRDefault="003B279D" w:rsidP="002037FA">
      <w:pPr>
        <w:pStyle w:val="ListParagraph"/>
        <w:numPr>
          <w:ilvl w:val="1"/>
          <w:numId w:val="3"/>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The Buyer shall have the right to inspect the Goods upon delivery</w:t>
      </w:r>
      <w:r w:rsidR="00D16F80" w:rsidRPr="00DF7489">
        <w:rPr>
          <w:rFonts w:ascii="Century" w:hAnsi="Century"/>
          <w:sz w:val="21"/>
          <w:szCs w:val="21"/>
          <w:lang w:val="en-GB"/>
        </w:rPr>
        <w:t xml:space="preserve"> and receipt</w:t>
      </w:r>
      <w:r w:rsidRPr="00DF7489">
        <w:rPr>
          <w:rFonts w:ascii="Century" w:hAnsi="Century"/>
          <w:sz w:val="21"/>
          <w:szCs w:val="21"/>
          <w:lang w:val="en-GB"/>
        </w:rPr>
        <w:t xml:space="preserve"> at the designated destination</w:t>
      </w:r>
      <w:r w:rsidR="00117220" w:rsidRPr="00DF7489">
        <w:rPr>
          <w:rFonts w:ascii="Century" w:hAnsi="Century"/>
          <w:sz w:val="21"/>
          <w:szCs w:val="21"/>
          <w:lang w:val="en-GB"/>
        </w:rPr>
        <w:t xml:space="preserve"> at its premises in Georgia</w:t>
      </w:r>
      <w:r w:rsidRPr="00DF7489">
        <w:rPr>
          <w:rFonts w:ascii="Century" w:hAnsi="Century"/>
          <w:sz w:val="21"/>
          <w:szCs w:val="21"/>
          <w:lang w:val="en-GB"/>
        </w:rPr>
        <w:t xml:space="preserve"> and review all associated documentation, including certificates of conformity, declarations of compliance, and technical specifications, </w:t>
      </w:r>
      <w:proofErr w:type="gramStart"/>
      <w:r w:rsidRPr="00DF7489">
        <w:rPr>
          <w:rFonts w:ascii="Century" w:hAnsi="Century"/>
          <w:sz w:val="21"/>
          <w:szCs w:val="21"/>
          <w:lang w:val="en-GB"/>
        </w:rPr>
        <w:t>in order to</w:t>
      </w:r>
      <w:proofErr w:type="gramEnd"/>
      <w:r w:rsidRPr="00DF7489">
        <w:rPr>
          <w:rFonts w:ascii="Century" w:hAnsi="Century"/>
          <w:sz w:val="21"/>
          <w:szCs w:val="21"/>
          <w:lang w:val="en-GB"/>
        </w:rPr>
        <w:t xml:space="preserve"> assess whether the Goods conform to the requirements of this Agreement. Delivery, transfer of possession, unloading, payment, or lack of objection shall not constitute deemed acceptance. Formal acceptance shall only occur upon express written confirmation issued by the Buyer following satisfactory review of the above materials and any visual inspection reasonably feasible under the circumstances. The Buyer may, prior to formal acceptance, reject any Goods that are damaged, non-compliant, or lacking sufficient documentation, or request clarification, supplementation, or replacement as necessary to determine conformity.</w:t>
      </w:r>
    </w:p>
    <w:p w14:paraId="2F0291A3" w14:textId="70A5D4EE" w:rsidR="006729E9" w:rsidRPr="00DF7489" w:rsidRDefault="006729E9" w:rsidP="002037FA">
      <w:pPr>
        <w:pStyle w:val="ListParagraph"/>
        <w:numPr>
          <w:ilvl w:val="1"/>
          <w:numId w:val="3"/>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Title to the Goods shall pass to the Buyer upon delivery and formal acceptance of the Goods by the Buyer.</w:t>
      </w:r>
    </w:p>
    <w:p w14:paraId="177C4C9D" w14:textId="564820F2" w:rsidR="009D339F" w:rsidRPr="00DF7489" w:rsidRDefault="003B279D" w:rsidP="007C664E">
      <w:pPr>
        <w:pStyle w:val="ListParagraph"/>
        <w:numPr>
          <w:ilvl w:val="1"/>
          <w:numId w:val="3"/>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 xml:space="preserve">Notwithstanding any acceptance of the Goods by the Buyer, whether express or implied, the Buyer shall retain the right to assert that any defect, non-conformity, or failure to comply with the contractual Specifications, Standards, or Intended Purpose be remedied by the Supplier in accordance with Clause </w:t>
      </w:r>
      <w:r w:rsidR="003E13C6" w:rsidRPr="00DF7489">
        <w:rPr>
          <w:rFonts w:ascii="Century" w:hAnsi="Century"/>
          <w:sz w:val="21"/>
          <w:szCs w:val="21"/>
          <w:lang w:val="en-GB"/>
        </w:rPr>
        <w:t>11</w:t>
      </w:r>
      <w:r w:rsidRPr="00DF7489">
        <w:rPr>
          <w:rFonts w:ascii="Century" w:hAnsi="Century"/>
          <w:sz w:val="21"/>
          <w:szCs w:val="21"/>
          <w:lang w:val="en-GB"/>
        </w:rPr>
        <w:t xml:space="preserve"> (Warranty Conditions)</w:t>
      </w:r>
      <w:r w:rsidR="00ED4FC6" w:rsidRPr="00DF7489">
        <w:rPr>
          <w:rFonts w:ascii="Century" w:hAnsi="Century"/>
          <w:sz w:val="21"/>
          <w:szCs w:val="21"/>
          <w:lang w:val="en-GB"/>
        </w:rPr>
        <w:t>.</w:t>
      </w:r>
    </w:p>
    <w:p w14:paraId="41F391AE" w14:textId="64EBA819" w:rsidR="009D339F" w:rsidRPr="00DF7489" w:rsidRDefault="009D339F" w:rsidP="002037FA">
      <w:pPr>
        <w:pStyle w:val="Heading1"/>
        <w:numPr>
          <w:ilvl w:val="0"/>
          <w:numId w:val="1"/>
        </w:numPr>
        <w:tabs>
          <w:tab w:val="left" w:pos="450"/>
        </w:tabs>
        <w:ind w:left="90" w:firstLine="0"/>
        <w:rPr>
          <w:color w:val="auto"/>
          <w:szCs w:val="21"/>
          <w:lang w:val="en-GB"/>
        </w:rPr>
      </w:pPr>
      <w:r w:rsidRPr="00DF7489">
        <w:rPr>
          <w:color w:val="auto"/>
          <w:szCs w:val="21"/>
          <w:lang w:val="en-GB"/>
        </w:rPr>
        <w:t>P</w:t>
      </w:r>
      <w:r w:rsidR="00B513AE" w:rsidRPr="00DF7489">
        <w:rPr>
          <w:rFonts w:ascii="Sylfaen" w:hAnsi="Sylfaen"/>
          <w:color w:val="auto"/>
          <w:szCs w:val="21"/>
          <w:lang w:val="en-US"/>
        </w:rPr>
        <w:t>rice and</w:t>
      </w:r>
      <w:r w:rsidRPr="00DF7489">
        <w:rPr>
          <w:color w:val="auto"/>
          <w:szCs w:val="21"/>
          <w:lang w:val="en-GB"/>
        </w:rPr>
        <w:t xml:space="preserve"> </w:t>
      </w:r>
      <w:r w:rsidR="00753927" w:rsidRPr="00DF7489">
        <w:rPr>
          <w:color w:val="auto"/>
          <w:szCs w:val="21"/>
          <w:lang w:val="en-GB"/>
        </w:rPr>
        <w:t xml:space="preserve">Payment </w:t>
      </w:r>
      <w:r w:rsidRPr="00DF7489">
        <w:rPr>
          <w:color w:val="auto"/>
          <w:szCs w:val="21"/>
          <w:lang w:val="en-GB"/>
        </w:rPr>
        <w:t xml:space="preserve">Terms </w:t>
      </w:r>
    </w:p>
    <w:p w14:paraId="0F32171B" w14:textId="5EE200DF" w:rsidR="00ED4FC6" w:rsidRPr="00DF7489" w:rsidRDefault="00DD3C13" w:rsidP="002037FA">
      <w:pPr>
        <w:pStyle w:val="ListParagraph"/>
        <w:numPr>
          <w:ilvl w:val="1"/>
          <w:numId w:val="9"/>
        </w:numPr>
        <w:tabs>
          <w:tab w:val="left" w:pos="540"/>
        </w:tabs>
        <w:spacing w:line="276" w:lineRule="auto"/>
        <w:ind w:left="90" w:firstLine="0"/>
        <w:jc w:val="both"/>
        <w:rPr>
          <w:rFonts w:ascii="Century" w:hAnsi="Century"/>
          <w:sz w:val="21"/>
          <w:szCs w:val="21"/>
          <w:lang w:val="en-GB"/>
        </w:rPr>
      </w:pPr>
      <w:r w:rsidRPr="00DF7489">
        <w:rPr>
          <w:rFonts w:ascii="Century" w:hAnsi="Century"/>
          <w:sz w:val="21"/>
          <w:szCs w:val="21"/>
          <w:lang w:val="en-GB"/>
        </w:rPr>
        <w:t>The unit prices for the Goods are set out in </w:t>
      </w:r>
      <w:r w:rsidRPr="00DF7489">
        <w:rPr>
          <w:rFonts w:ascii="Century" w:hAnsi="Century"/>
          <w:b/>
          <w:bCs/>
          <w:sz w:val="21"/>
          <w:szCs w:val="21"/>
          <w:lang w:val="en-GB"/>
        </w:rPr>
        <w:t>Annex 2</w:t>
      </w:r>
      <w:r w:rsidRPr="00DF7489">
        <w:rPr>
          <w:rFonts w:ascii="Century" w:hAnsi="Century"/>
          <w:sz w:val="21"/>
          <w:szCs w:val="21"/>
          <w:lang w:val="en-GB"/>
        </w:rPr>
        <w:t xml:space="preserve"> to this Agreement. These prices are fixed and non-negotiable for the entire duration of the Agreement. The Supplier acknowledges that it has independently assessed all relevant risks, including but not limited to fluctuations in raw material costs, </w:t>
      </w:r>
      <w:r w:rsidR="007C664E" w:rsidRPr="00DF7489">
        <w:rPr>
          <w:rFonts w:ascii="Century" w:hAnsi="Century"/>
          <w:sz w:val="21"/>
          <w:szCs w:val="21"/>
          <w:lang w:val="en-GB"/>
        </w:rPr>
        <w:t>labour</w:t>
      </w:r>
      <w:r w:rsidRPr="00DF7489">
        <w:rPr>
          <w:rFonts w:ascii="Century" w:hAnsi="Century"/>
          <w:sz w:val="21"/>
          <w:szCs w:val="21"/>
          <w:lang w:val="en-GB"/>
        </w:rPr>
        <w:t>, logistics, and currency exchange rates, and agrees to bear full responsibility for such risks without recourse to the Buyer. Any attempt by the Supplier to unilaterally raise the unit prices shall constitute a material breach of this Agreement. However, such breach shall not</w:t>
      </w:r>
      <w:proofErr w:type="gramStart"/>
      <w:r w:rsidRPr="00DF7489">
        <w:rPr>
          <w:rFonts w:ascii="Century" w:hAnsi="Century"/>
          <w:sz w:val="21"/>
          <w:szCs w:val="21"/>
          <w:lang w:val="en-GB"/>
        </w:rPr>
        <w:t>, in itself, constitute</w:t>
      </w:r>
      <w:proofErr w:type="gramEnd"/>
      <w:r w:rsidRPr="00DF7489">
        <w:rPr>
          <w:rFonts w:ascii="Century" w:hAnsi="Century"/>
          <w:sz w:val="21"/>
          <w:szCs w:val="21"/>
          <w:lang w:val="en-GB"/>
        </w:rPr>
        <w:t xml:space="preserve"> grounds for termination of the Agreement by the Supplier or entitle the Supplier to suspend performance or seek compensation.</w:t>
      </w:r>
    </w:p>
    <w:p w14:paraId="183721D0" w14:textId="608D1C08" w:rsidR="00AD63FF" w:rsidRPr="00DF7489" w:rsidRDefault="00AD63FF" w:rsidP="002037FA">
      <w:pPr>
        <w:pStyle w:val="ListParagraph"/>
        <w:numPr>
          <w:ilvl w:val="1"/>
          <w:numId w:val="9"/>
        </w:numPr>
        <w:tabs>
          <w:tab w:val="left" w:pos="540"/>
        </w:tabs>
        <w:spacing w:line="276" w:lineRule="auto"/>
        <w:ind w:left="90" w:firstLine="0"/>
        <w:jc w:val="both"/>
        <w:rPr>
          <w:rFonts w:ascii="Century" w:hAnsi="Century"/>
          <w:sz w:val="21"/>
          <w:szCs w:val="21"/>
          <w:lang w:val="en-GB"/>
        </w:rPr>
      </w:pPr>
      <w:r w:rsidRPr="00DF7489">
        <w:rPr>
          <w:rFonts w:ascii="Century" w:hAnsi="Century"/>
          <w:sz w:val="21"/>
          <w:szCs w:val="21"/>
          <w:lang w:val="en-GB"/>
        </w:rPr>
        <w:t>The Buyer shall make payment</w:t>
      </w:r>
      <w:r w:rsidR="00362B52" w:rsidRPr="00DF7489">
        <w:rPr>
          <w:rFonts w:ascii="Century" w:hAnsi="Century"/>
          <w:sz w:val="21"/>
          <w:szCs w:val="21"/>
          <w:lang w:val="en-GB"/>
        </w:rPr>
        <w:t xml:space="preserve"> of the Purchase Price</w:t>
      </w:r>
      <w:r w:rsidR="001074E0" w:rsidRPr="00DF7489">
        <w:rPr>
          <w:rFonts w:ascii="Century" w:hAnsi="Century"/>
          <w:sz w:val="21"/>
          <w:szCs w:val="21"/>
          <w:lang w:val="en-GB"/>
        </w:rPr>
        <w:t xml:space="preserve"> in appropriate amount</w:t>
      </w:r>
      <w:r w:rsidRPr="00DF7489">
        <w:rPr>
          <w:rFonts w:ascii="Century" w:hAnsi="Century"/>
          <w:sz w:val="21"/>
          <w:szCs w:val="21"/>
          <w:lang w:val="en-GB"/>
        </w:rPr>
        <w:t xml:space="preserve"> within </w:t>
      </w:r>
      <w:r w:rsidR="003D4FAE" w:rsidRPr="00DF7489">
        <w:rPr>
          <w:rFonts w:ascii="Century" w:hAnsi="Century"/>
          <w:sz w:val="21"/>
          <w:szCs w:val="21"/>
          <w:lang w:val="en-GB"/>
        </w:rPr>
        <w:t xml:space="preserve">7 (Seven) </w:t>
      </w:r>
      <w:r w:rsidR="00ED4FC6" w:rsidRPr="00DF7489">
        <w:rPr>
          <w:rFonts w:ascii="Century" w:hAnsi="Century"/>
          <w:sz w:val="21"/>
          <w:szCs w:val="21"/>
          <w:lang w:val="en-GB"/>
        </w:rPr>
        <w:t xml:space="preserve">Business Days </w:t>
      </w:r>
      <w:r w:rsidRPr="00DF7489">
        <w:rPr>
          <w:rFonts w:ascii="Century" w:hAnsi="Century"/>
          <w:sz w:val="21"/>
          <w:szCs w:val="21"/>
          <w:lang w:val="en-GB"/>
        </w:rPr>
        <w:t xml:space="preserve">following the </w:t>
      </w:r>
      <w:r w:rsidR="0059488D" w:rsidRPr="00DF7489">
        <w:rPr>
          <w:rFonts w:ascii="Century" w:hAnsi="Century"/>
          <w:sz w:val="21"/>
          <w:szCs w:val="21"/>
          <w:lang w:val="en-GB"/>
        </w:rPr>
        <w:t xml:space="preserve">receipt of the Goods at Buyer’s premises and their </w:t>
      </w:r>
      <w:r w:rsidRPr="00DF7489">
        <w:rPr>
          <w:rFonts w:ascii="Century" w:hAnsi="Century"/>
          <w:sz w:val="21"/>
          <w:szCs w:val="21"/>
          <w:lang w:val="en-GB"/>
        </w:rPr>
        <w:t xml:space="preserve">acceptance, in accordance with </w:t>
      </w:r>
      <w:r w:rsidR="0059488D" w:rsidRPr="00DF7489">
        <w:rPr>
          <w:rFonts w:ascii="Century" w:hAnsi="Century"/>
          <w:sz w:val="21"/>
          <w:szCs w:val="21"/>
          <w:lang w:val="en-GB"/>
        </w:rPr>
        <w:t xml:space="preserve">Clause 9 </w:t>
      </w:r>
      <w:r w:rsidRPr="00DF7489">
        <w:rPr>
          <w:rFonts w:ascii="Century" w:hAnsi="Century"/>
          <w:sz w:val="21"/>
          <w:szCs w:val="21"/>
          <w:lang w:val="en-GB"/>
        </w:rPr>
        <w:t>of this Agreement.</w:t>
      </w:r>
    </w:p>
    <w:p w14:paraId="34F3233E" w14:textId="35DEC3B6" w:rsidR="00DD3C13" w:rsidRPr="00DF7489" w:rsidRDefault="00DD3C13" w:rsidP="002037FA">
      <w:pPr>
        <w:pStyle w:val="ListParagraph"/>
        <w:numPr>
          <w:ilvl w:val="1"/>
          <w:numId w:val="9"/>
        </w:numPr>
        <w:tabs>
          <w:tab w:val="left" w:pos="540"/>
        </w:tabs>
        <w:spacing w:line="276" w:lineRule="auto"/>
        <w:ind w:left="90" w:firstLine="0"/>
        <w:jc w:val="both"/>
        <w:rPr>
          <w:rFonts w:ascii="Century" w:hAnsi="Century"/>
          <w:sz w:val="21"/>
          <w:szCs w:val="21"/>
          <w:lang w:val="en-GB"/>
        </w:rPr>
      </w:pPr>
      <w:r w:rsidRPr="00DF7489">
        <w:rPr>
          <w:rFonts w:ascii="Century" w:hAnsi="Century"/>
          <w:sz w:val="21"/>
          <w:szCs w:val="21"/>
          <w:lang w:val="en-GB"/>
        </w:rPr>
        <w:t xml:space="preserve">The total payable amount </w:t>
      </w:r>
      <w:r w:rsidR="00EB4188" w:rsidRPr="00DF7489">
        <w:rPr>
          <w:rFonts w:ascii="Century" w:hAnsi="Century"/>
          <w:sz w:val="21"/>
          <w:szCs w:val="21"/>
          <w:lang w:val="en-GB"/>
        </w:rPr>
        <w:t xml:space="preserve">for each delivery </w:t>
      </w:r>
      <w:r w:rsidRPr="00DF7489">
        <w:rPr>
          <w:rFonts w:ascii="Century" w:hAnsi="Century"/>
          <w:sz w:val="21"/>
          <w:szCs w:val="21"/>
          <w:lang w:val="en-GB"/>
        </w:rPr>
        <w:t>shall be calculated strictly based on the unit prices specified in Annex 2 and the actual quantities of Goods delivered and accepted by the Buyer. No additional charges, fees, or price adjustments shall apply unless expressly agreed in writing by the Buyer in advance.</w:t>
      </w:r>
    </w:p>
    <w:p w14:paraId="3428C3D5" w14:textId="620AD653" w:rsidR="009B2E1F" w:rsidRPr="00DF7489" w:rsidRDefault="009B2E1F" w:rsidP="002037FA">
      <w:pPr>
        <w:pStyle w:val="ListParagraph"/>
        <w:numPr>
          <w:ilvl w:val="1"/>
          <w:numId w:val="9"/>
        </w:numPr>
        <w:tabs>
          <w:tab w:val="left" w:pos="90"/>
        </w:tabs>
        <w:ind w:left="90" w:firstLine="0"/>
        <w:jc w:val="both"/>
        <w:rPr>
          <w:rFonts w:ascii="Century" w:hAnsi="Century"/>
          <w:sz w:val="21"/>
          <w:szCs w:val="21"/>
          <w:lang w:val="en-GB"/>
        </w:rPr>
      </w:pPr>
      <w:r w:rsidRPr="00DF7489">
        <w:rPr>
          <w:rFonts w:ascii="Century" w:hAnsi="Century"/>
          <w:sz w:val="21"/>
          <w:szCs w:val="21"/>
          <w:lang w:val="en-GB"/>
        </w:rPr>
        <w:t>The Purchase Price shall include all costs and expenses incurred by the Supplier in connection with the provision of the Goods</w:t>
      </w:r>
      <w:r w:rsidR="00C32FEE" w:rsidRPr="00DF7489">
        <w:rPr>
          <w:rFonts w:ascii="Century" w:hAnsi="Century"/>
          <w:sz w:val="21"/>
          <w:szCs w:val="21"/>
          <w:lang w:val="en-GB"/>
        </w:rPr>
        <w:t xml:space="preserve"> as per applicable I</w:t>
      </w:r>
      <w:r w:rsidR="00C16E23" w:rsidRPr="00DF7489">
        <w:rPr>
          <w:rFonts w:ascii="Century" w:hAnsi="Century"/>
          <w:sz w:val="21"/>
          <w:szCs w:val="21"/>
          <w:lang w:val="en-GB"/>
        </w:rPr>
        <w:t>ncoterms</w:t>
      </w:r>
      <w:r w:rsidR="00D94480" w:rsidRPr="00DF7489">
        <w:rPr>
          <w:rFonts w:ascii="Century" w:hAnsi="Century"/>
          <w:sz w:val="21"/>
          <w:szCs w:val="21"/>
          <w:lang w:val="en-GB"/>
        </w:rPr>
        <w:t xml:space="preserve"> </w:t>
      </w:r>
      <w:r w:rsidR="00C32FEE" w:rsidRPr="00DF7489">
        <w:rPr>
          <w:rFonts w:ascii="Century" w:hAnsi="Century"/>
          <w:sz w:val="21"/>
          <w:szCs w:val="21"/>
          <w:lang w:val="en-GB"/>
        </w:rPr>
        <w:t>unless otherwise stipulated by this Agreement</w:t>
      </w:r>
      <w:r w:rsidR="00D94480" w:rsidRPr="00DF7489">
        <w:rPr>
          <w:rFonts w:ascii="Century" w:hAnsi="Century"/>
          <w:sz w:val="21"/>
          <w:szCs w:val="21"/>
          <w:lang w:val="en-GB"/>
        </w:rPr>
        <w:t xml:space="preserve"> and this Agreement</w:t>
      </w:r>
      <w:r w:rsidRPr="00DF7489">
        <w:rPr>
          <w:rFonts w:ascii="Century" w:hAnsi="Century"/>
          <w:sz w:val="21"/>
          <w:szCs w:val="21"/>
          <w:lang w:val="en-GB"/>
        </w:rPr>
        <w:t>.</w:t>
      </w:r>
    </w:p>
    <w:p w14:paraId="46870794" w14:textId="72FEC6AD" w:rsidR="00DD3C13" w:rsidRPr="00DF7489" w:rsidRDefault="00DD3C13" w:rsidP="002037FA">
      <w:pPr>
        <w:pStyle w:val="ListParagraph"/>
        <w:numPr>
          <w:ilvl w:val="1"/>
          <w:numId w:val="9"/>
        </w:numPr>
        <w:tabs>
          <w:tab w:val="left" w:pos="540"/>
        </w:tabs>
        <w:spacing w:line="276" w:lineRule="auto"/>
        <w:ind w:left="90" w:firstLine="0"/>
        <w:jc w:val="both"/>
        <w:rPr>
          <w:rFonts w:ascii="Century" w:hAnsi="Century"/>
          <w:sz w:val="21"/>
          <w:szCs w:val="21"/>
          <w:lang w:val="en-GB"/>
        </w:rPr>
      </w:pPr>
      <w:r w:rsidRPr="00DF7489">
        <w:rPr>
          <w:rFonts w:ascii="Century" w:hAnsi="Century"/>
          <w:sz w:val="21"/>
          <w:szCs w:val="21"/>
          <w:lang w:val="en-GB"/>
        </w:rPr>
        <w:t>The Buyer reserves the right to deduct or withhold</w:t>
      </w:r>
      <w:r w:rsidR="00AB5447" w:rsidRPr="00DF7489">
        <w:rPr>
          <w:rFonts w:ascii="Century" w:hAnsi="Century"/>
          <w:sz w:val="21"/>
          <w:szCs w:val="21"/>
          <w:lang w:val="en-GB"/>
        </w:rPr>
        <w:t xml:space="preserve"> </w:t>
      </w:r>
      <w:r w:rsidRPr="00DF7489">
        <w:rPr>
          <w:rFonts w:ascii="Century" w:hAnsi="Century"/>
          <w:sz w:val="21"/>
          <w:szCs w:val="21"/>
          <w:lang w:val="en-GB"/>
        </w:rPr>
        <w:t xml:space="preserve">from any payment due to the Supplier any amounts owed by the Supplier to the Buyer, including but not limited to penalties, damages, </w:t>
      </w:r>
      <w:r w:rsidRPr="00DF7489">
        <w:rPr>
          <w:rFonts w:ascii="Century" w:hAnsi="Century"/>
          <w:sz w:val="21"/>
          <w:szCs w:val="21"/>
          <w:lang w:val="en-GB"/>
        </w:rPr>
        <w:lastRenderedPageBreak/>
        <w:t>or other compensations arising under this Agreement.</w:t>
      </w:r>
      <w:r w:rsidR="00F437FE" w:rsidRPr="00DF7489">
        <w:rPr>
          <w:rFonts w:ascii="Century" w:hAnsi="Century"/>
          <w:sz w:val="21"/>
          <w:szCs w:val="21"/>
          <w:lang w:val="en-GB"/>
        </w:rPr>
        <w:t xml:space="preserve"> Such deductions shall not limit the Buyer’s right to pursue additional remedies under this Agreement or applicable law. </w:t>
      </w:r>
    </w:p>
    <w:p w14:paraId="3291A903" w14:textId="75882CE6" w:rsidR="003B279D" w:rsidRPr="00DF7489" w:rsidRDefault="00DD3C13" w:rsidP="002037FA">
      <w:pPr>
        <w:pStyle w:val="ListParagraph"/>
        <w:numPr>
          <w:ilvl w:val="1"/>
          <w:numId w:val="9"/>
        </w:numPr>
        <w:tabs>
          <w:tab w:val="left" w:pos="540"/>
        </w:tabs>
        <w:spacing w:line="276" w:lineRule="auto"/>
        <w:ind w:left="90" w:firstLine="0"/>
        <w:jc w:val="both"/>
        <w:rPr>
          <w:rFonts w:ascii="Century" w:hAnsi="Century"/>
          <w:sz w:val="21"/>
          <w:szCs w:val="21"/>
          <w:lang w:val="en-GB"/>
        </w:rPr>
      </w:pPr>
      <w:r w:rsidRPr="00DF7489">
        <w:rPr>
          <w:rFonts w:ascii="Century" w:hAnsi="Century"/>
          <w:sz w:val="21"/>
          <w:szCs w:val="21"/>
          <w:lang w:val="en-GB"/>
        </w:rPr>
        <w:t xml:space="preserve">All payments shall be made in </w:t>
      </w:r>
      <w:r w:rsidR="00AD63FF" w:rsidRPr="00DF7489">
        <w:rPr>
          <w:rFonts w:ascii="Century" w:hAnsi="Century"/>
          <w:sz w:val="21"/>
          <w:szCs w:val="21"/>
          <w:lang w:val="en-GB"/>
        </w:rPr>
        <w:t xml:space="preserve">the currency </w:t>
      </w:r>
      <w:r w:rsidR="00C32FEE" w:rsidRPr="00DF7489">
        <w:rPr>
          <w:rFonts w:ascii="Century" w:hAnsi="Century"/>
          <w:sz w:val="21"/>
          <w:szCs w:val="21"/>
          <w:lang w:val="en-GB"/>
        </w:rPr>
        <w:t xml:space="preserve">specified in Annex 2 </w:t>
      </w:r>
      <w:r w:rsidRPr="00DF7489">
        <w:rPr>
          <w:rFonts w:ascii="Century" w:hAnsi="Century"/>
          <w:sz w:val="21"/>
          <w:szCs w:val="21"/>
          <w:lang w:val="en-GB"/>
        </w:rPr>
        <w:t xml:space="preserve">unless otherwise agreed in writing. The unit prices are </w:t>
      </w:r>
      <w:r w:rsidR="00C32FEE" w:rsidRPr="00DF7489">
        <w:rPr>
          <w:rFonts w:ascii="Century" w:hAnsi="Century"/>
          <w:sz w:val="21"/>
          <w:szCs w:val="21"/>
          <w:lang w:val="en-GB"/>
        </w:rPr>
        <w:t xml:space="preserve">inclusive </w:t>
      </w:r>
      <w:r w:rsidRPr="00DF7489">
        <w:rPr>
          <w:rFonts w:ascii="Century" w:hAnsi="Century"/>
          <w:sz w:val="21"/>
          <w:szCs w:val="21"/>
          <w:lang w:val="en-GB"/>
        </w:rPr>
        <w:t xml:space="preserve">of applicable taxes, duties, and charges, as specified in Annex 2. </w:t>
      </w:r>
    </w:p>
    <w:p w14:paraId="10475408" w14:textId="60F51B2E" w:rsidR="002431F2" w:rsidRPr="00DF7489" w:rsidRDefault="00887E1A" w:rsidP="002037FA">
      <w:pPr>
        <w:pStyle w:val="ListParagraph"/>
        <w:numPr>
          <w:ilvl w:val="1"/>
          <w:numId w:val="9"/>
        </w:numPr>
        <w:tabs>
          <w:tab w:val="left" w:pos="540"/>
        </w:tabs>
        <w:spacing w:line="276" w:lineRule="auto"/>
        <w:ind w:left="90" w:firstLine="0"/>
        <w:jc w:val="both"/>
        <w:rPr>
          <w:rFonts w:ascii="Century" w:hAnsi="Century"/>
          <w:sz w:val="21"/>
          <w:szCs w:val="21"/>
          <w:lang w:val="en-GB"/>
        </w:rPr>
      </w:pPr>
      <w:r w:rsidRPr="00DF7489">
        <w:rPr>
          <w:rFonts w:ascii="Century" w:hAnsi="Century"/>
          <w:sz w:val="21"/>
          <w:szCs w:val="21"/>
          <w:lang w:val="en-GB"/>
        </w:rPr>
        <w:t>All payments due under this Agreement shall be made by non-cash payment (wire transfer) to the bank account specified in Annex 2. The Supplier shall be solely responsible for providing accurate and complete banking details, including the correct account holder name and address.</w:t>
      </w:r>
      <w:r w:rsidR="002431F2" w:rsidRPr="00DF7489">
        <w:t xml:space="preserve"> </w:t>
      </w:r>
      <w:r w:rsidR="002431F2" w:rsidRPr="00DF7489">
        <w:rPr>
          <w:rFonts w:ascii="Century" w:hAnsi="Century"/>
          <w:sz w:val="21"/>
          <w:szCs w:val="21"/>
          <w:lang w:val="en-GB"/>
        </w:rPr>
        <w:t>The Buyer shall not be liable for any delays or misdirected payments resulting from incorrect or incomplete information provided by the Supplier. Payment shall be deemed made on the date the funds are transferred by the Buyer to the Supplier’s designated bank account. Payments shall be made using the SWIFT instruction code SHA, whereby bank charges incurred by the Buyer’s bank shall be borne by the Buyer, and bank charges incurred by the Supplier’s bank and any intermediary banks shall be borne by the Supplier.</w:t>
      </w:r>
    </w:p>
    <w:p w14:paraId="0CA3A562" w14:textId="69D3A702" w:rsidR="008F2F76" w:rsidRPr="00DF7489" w:rsidRDefault="008F2F76" w:rsidP="002037FA">
      <w:pPr>
        <w:pStyle w:val="ListParagraph"/>
        <w:numPr>
          <w:ilvl w:val="1"/>
          <w:numId w:val="9"/>
        </w:numPr>
        <w:tabs>
          <w:tab w:val="left" w:pos="540"/>
        </w:tabs>
        <w:spacing w:line="276" w:lineRule="auto"/>
        <w:ind w:left="90" w:firstLine="0"/>
        <w:jc w:val="both"/>
        <w:rPr>
          <w:rFonts w:ascii="Century" w:hAnsi="Century"/>
          <w:sz w:val="21"/>
          <w:szCs w:val="21"/>
          <w:lang w:val="en-GB"/>
        </w:rPr>
      </w:pPr>
      <w:r w:rsidRPr="00DF7489">
        <w:rPr>
          <w:rFonts w:ascii="Century" w:hAnsi="Century"/>
          <w:sz w:val="21"/>
          <w:szCs w:val="21"/>
          <w:lang w:val="en-GB"/>
        </w:rPr>
        <w:t>In the event of a change in bank details, the Supplier shall provide a stamped and signed bank account confirmation letter issued by the bank, along with an official letter confirming the change, signed by an authorized representative of the Supplier.</w:t>
      </w:r>
      <w:r w:rsidR="009E3D37" w:rsidRPr="00DF7489">
        <w:rPr>
          <w:rFonts w:ascii="Century" w:hAnsi="Century"/>
          <w:sz w:val="21"/>
          <w:szCs w:val="21"/>
          <w:lang w:val="en-GB"/>
        </w:rPr>
        <w:t xml:space="preserve"> The Buyer may request any additional information.</w:t>
      </w:r>
      <w:r w:rsidRPr="00DF7489">
        <w:rPr>
          <w:rFonts w:ascii="Century" w:hAnsi="Century"/>
          <w:sz w:val="21"/>
          <w:szCs w:val="21"/>
          <w:lang w:val="en-GB"/>
        </w:rPr>
        <w:t xml:space="preserve"> The Parties shall amend Annex 2 accordingly. Any payments made to the previously designated bank account prior to such amendment shall be deemed valid and properly made. At the Supplier’s request, which may be submitted via email, the Buyer may withhold payment that has not yet been made until the </w:t>
      </w:r>
      <w:r w:rsidR="009E3D37" w:rsidRPr="00DF7489">
        <w:rPr>
          <w:rFonts w:ascii="Century" w:hAnsi="Century"/>
          <w:sz w:val="21"/>
          <w:szCs w:val="21"/>
          <w:lang w:val="en-GB"/>
        </w:rPr>
        <w:t xml:space="preserve">relevant amendment </w:t>
      </w:r>
      <w:r w:rsidRPr="00DF7489">
        <w:rPr>
          <w:rFonts w:ascii="Century" w:hAnsi="Century"/>
          <w:sz w:val="21"/>
          <w:szCs w:val="21"/>
          <w:lang w:val="en-GB"/>
        </w:rPr>
        <w:t>is</w:t>
      </w:r>
      <w:r w:rsidR="009E3D37" w:rsidRPr="00DF7489">
        <w:rPr>
          <w:rFonts w:ascii="Century" w:hAnsi="Century"/>
          <w:sz w:val="21"/>
          <w:szCs w:val="21"/>
          <w:lang w:val="en-GB"/>
        </w:rPr>
        <w:t xml:space="preserve"> executed</w:t>
      </w:r>
      <w:r w:rsidRPr="00DF7489">
        <w:rPr>
          <w:rFonts w:ascii="Century" w:hAnsi="Century"/>
          <w:sz w:val="21"/>
          <w:szCs w:val="21"/>
          <w:lang w:val="en-GB"/>
        </w:rPr>
        <w:t>, without such withholding constituting a breach of the Agreement.</w:t>
      </w:r>
    </w:p>
    <w:p w14:paraId="322795B3" w14:textId="753A6D31" w:rsidR="00291904" w:rsidRPr="00DF7489" w:rsidRDefault="00B008E6" w:rsidP="002037FA">
      <w:pPr>
        <w:pStyle w:val="Heading1"/>
        <w:numPr>
          <w:ilvl w:val="0"/>
          <w:numId w:val="1"/>
        </w:numPr>
        <w:tabs>
          <w:tab w:val="left" w:pos="450"/>
        </w:tabs>
        <w:ind w:left="90" w:firstLine="0"/>
        <w:rPr>
          <w:color w:val="auto"/>
          <w:szCs w:val="21"/>
          <w:lang w:val="en-GB"/>
        </w:rPr>
      </w:pPr>
      <w:r w:rsidRPr="00DF7489">
        <w:rPr>
          <w:color w:val="auto"/>
          <w:szCs w:val="21"/>
          <w:lang w:val="en-GB"/>
        </w:rPr>
        <w:t xml:space="preserve">Warranty Conditions </w:t>
      </w:r>
    </w:p>
    <w:p w14:paraId="682CA16A" w14:textId="51A83761" w:rsidR="00256784" w:rsidRPr="00DF7489" w:rsidRDefault="00256784" w:rsidP="002037FA">
      <w:pPr>
        <w:pStyle w:val="ListParagraph"/>
        <w:numPr>
          <w:ilvl w:val="1"/>
          <w:numId w:val="4"/>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The Supplier warrants that all Goods shall conform to the Specifications, applicable Standards, and the Intended Purpose. Goods shall be free from defects in design, materials, workmanship, and material degradation (e.g., corrosion, UV, chemical, or thermal damage) for a period of […] months from the Buyer’s acceptance (“Warranty Period”)</w:t>
      </w:r>
    </w:p>
    <w:p w14:paraId="13605387" w14:textId="3F3E2445" w:rsidR="00256784" w:rsidRPr="00DF7489" w:rsidRDefault="00256784" w:rsidP="002037FA">
      <w:pPr>
        <w:pStyle w:val="ListParagraph"/>
        <w:numPr>
          <w:ilvl w:val="1"/>
          <w:numId w:val="4"/>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The Supplier further represents that the Goods are designed, certified, and suitable for continuous use in systems consistent with their Intended Purpose for a minimum of 50 years under normal operating conditions. This representation relates to the expected technical lifespan and performance of the Goods and does not extend or modify the Warranty Period. Expiry of the Warranty Period does not limit the Buyer’s right to rely on certifications, representations, or Standards regarding the Goods’ continued suitability for their Intended Purpose.</w:t>
      </w:r>
    </w:p>
    <w:p w14:paraId="35BDAB69" w14:textId="4EE9E742" w:rsidR="00291904" w:rsidRPr="00DF7489" w:rsidRDefault="00291904" w:rsidP="002037FA">
      <w:pPr>
        <w:pStyle w:val="ListParagraph"/>
        <w:numPr>
          <w:ilvl w:val="1"/>
          <w:numId w:val="4"/>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Goods must meet all Specifications and the most stringent applicable Standards. In case of conflict, the higher Standard shall apply. Goods must be fit for the Intended Purpose and meet all operational requirements, including</w:t>
      </w:r>
      <w:r w:rsidR="00256784" w:rsidRPr="00DF7489">
        <w:rPr>
          <w:rFonts w:ascii="Century" w:hAnsi="Century"/>
          <w:sz w:val="21"/>
          <w:szCs w:val="21"/>
          <w:lang w:val="en-GB"/>
        </w:rPr>
        <w:t xml:space="preserve"> but not limited to</w:t>
      </w:r>
      <w:r w:rsidRPr="00DF7489">
        <w:rPr>
          <w:rFonts w:ascii="Century" w:hAnsi="Century"/>
          <w:sz w:val="21"/>
          <w:szCs w:val="21"/>
          <w:lang w:val="en-GB"/>
        </w:rPr>
        <w:t xml:space="preserve"> pressure rating, wall thickness, and performance under expected conditions.</w:t>
      </w:r>
    </w:p>
    <w:p w14:paraId="1D63A440" w14:textId="18143431" w:rsidR="00291904" w:rsidRPr="00DF7489" w:rsidRDefault="00291904" w:rsidP="002037FA">
      <w:pPr>
        <w:pStyle w:val="ListParagraph"/>
        <w:numPr>
          <w:ilvl w:val="1"/>
          <w:numId w:val="4"/>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If any defect or non-conformity arises</w:t>
      </w:r>
      <w:r w:rsidR="00256784" w:rsidRPr="00DF7489">
        <w:rPr>
          <w:rFonts w:ascii="Century" w:hAnsi="Century"/>
          <w:sz w:val="21"/>
          <w:szCs w:val="21"/>
          <w:lang w:val="en-GB"/>
        </w:rPr>
        <w:t xml:space="preserve"> within the Warranty Period</w:t>
      </w:r>
      <w:r w:rsidRPr="00DF7489">
        <w:rPr>
          <w:rFonts w:ascii="Century" w:hAnsi="Century"/>
          <w:sz w:val="21"/>
          <w:szCs w:val="21"/>
          <w:lang w:val="en-GB"/>
        </w:rPr>
        <w:t>, the Buyer may require repair, replacement, or refund, and recover all related costs, including reinstallation, delays, and mitigation. If the Supplier fails to act promptly, the Buyer may proceed independently and recover expenses. The Warranty Period shall pause during remediation or dispute and resume thereafter.</w:t>
      </w:r>
    </w:p>
    <w:p w14:paraId="46080439" w14:textId="77777777" w:rsidR="00E83153" w:rsidRPr="00DF7489" w:rsidRDefault="00E83153" w:rsidP="002037FA">
      <w:pPr>
        <w:pStyle w:val="ListParagraph"/>
        <w:numPr>
          <w:ilvl w:val="1"/>
          <w:numId w:val="4"/>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lastRenderedPageBreak/>
        <w:t>Upon written notice from the Buyer, the Supplier shall confirm receipt within 2 (two) Business Days. The Supplier shall complete all remedial actions within 10 (ten) Business Days, unless otherwise agreed or unless the nature of the defect reasonably requires a longer period. If nature of the defect reasonably requires a longer period, the Supplier must promptly notify the Buyer with justification and a proposed alternative timeframe. The Supplier shall bear all associated costs, including removal, transport, reinstallation, testing, and disposal. Replacement Goods must fully comply with this Agreement and include updated documentation. All warranty provisions apply equally to remedial Goods.</w:t>
      </w:r>
    </w:p>
    <w:p w14:paraId="621CE621" w14:textId="767D7540" w:rsidR="00291904" w:rsidRPr="00DF7489" w:rsidRDefault="00291904" w:rsidP="002037FA">
      <w:pPr>
        <w:pStyle w:val="ListParagraph"/>
        <w:numPr>
          <w:ilvl w:val="1"/>
          <w:numId w:val="4"/>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This warranty does not apply where the Supplier proves the defect was solely caused by the Buyer’s failure to follow written instructions, negligent handling, or fair wear and tear that does not affect safety or function.</w:t>
      </w:r>
    </w:p>
    <w:p w14:paraId="10ADC460" w14:textId="77777777" w:rsidR="00291904" w:rsidRPr="00DF7489" w:rsidRDefault="00291904" w:rsidP="002037FA">
      <w:pPr>
        <w:pStyle w:val="ListParagraph"/>
        <w:numPr>
          <w:ilvl w:val="1"/>
          <w:numId w:val="4"/>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The Supplier remains fully liable for all Goods, regardless of third-party involvement. Third-party warranties are supplementary and do not reduce or delay the Supplier’s obligations. The Buyer is not required to seek remedies from third parties.</w:t>
      </w:r>
    </w:p>
    <w:p w14:paraId="489659BD" w14:textId="5FA099DB" w:rsidR="007377F4" w:rsidRPr="00DF7489" w:rsidRDefault="000F3328" w:rsidP="00EA0326">
      <w:pPr>
        <w:pStyle w:val="ListParagraph"/>
        <w:numPr>
          <w:ilvl w:val="1"/>
          <w:numId w:val="4"/>
        </w:numPr>
        <w:tabs>
          <w:tab w:val="left" w:pos="450"/>
        </w:tabs>
        <w:spacing w:after="0" w:line="276" w:lineRule="auto"/>
        <w:ind w:left="90" w:firstLine="0"/>
        <w:jc w:val="both"/>
        <w:rPr>
          <w:rFonts w:ascii="Century" w:hAnsi="Century"/>
          <w:b/>
          <w:bCs/>
          <w:sz w:val="21"/>
          <w:szCs w:val="21"/>
          <w:lang w:val="en-GB"/>
        </w:rPr>
      </w:pPr>
      <w:r w:rsidRPr="00DF7489">
        <w:rPr>
          <w:rFonts w:ascii="Century" w:hAnsi="Century"/>
          <w:sz w:val="21"/>
          <w:szCs w:val="21"/>
          <w:lang w:val="en-GB"/>
        </w:rPr>
        <w:t>For avoidance of doubt, the Buyer may assign or transfer all or any portion of its rights, claims and remedies under the Supplier’s warranty in respect of the Goods to any third party, including any purchaser</w:t>
      </w:r>
      <w:r w:rsidR="00966210" w:rsidRPr="00DF7489">
        <w:rPr>
          <w:rFonts w:ascii="Century" w:hAnsi="Century"/>
          <w:sz w:val="21"/>
          <w:szCs w:val="21"/>
          <w:lang w:val="en-GB"/>
        </w:rPr>
        <w:t xml:space="preserve"> </w:t>
      </w:r>
      <w:r w:rsidRPr="00DF7489">
        <w:rPr>
          <w:rFonts w:ascii="Century" w:hAnsi="Century"/>
          <w:sz w:val="21"/>
          <w:szCs w:val="21"/>
          <w:lang w:val="en-GB"/>
        </w:rPr>
        <w:t xml:space="preserve">of the Goods, without the Supplier’s prior written consent. Any such assignee shall have the same rights to enforce the Supplier’s warranty obligations under this Agreement as the Buyer. </w:t>
      </w:r>
    </w:p>
    <w:p w14:paraId="1549C4C1" w14:textId="1113D868" w:rsidR="008D17CF" w:rsidRPr="00DF7489" w:rsidRDefault="008D17CF" w:rsidP="002037FA">
      <w:pPr>
        <w:pStyle w:val="Heading1"/>
        <w:numPr>
          <w:ilvl w:val="0"/>
          <w:numId w:val="1"/>
        </w:numPr>
        <w:tabs>
          <w:tab w:val="left" w:pos="450"/>
        </w:tabs>
        <w:ind w:left="90" w:firstLine="0"/>
        <w:rPr>
          <w:color w:val="auto"/>
          <w:szCs w:val="21"/>
          <w:lang w:val="en-GB"/>
        </w:rPr>
      </w:pPr>
      <w:r w:rsidRPr="00DF7489">
        <w:rPr>
          <w:color w:val="auto"/>
          <w:szCs w:val="21"/>
          <w:lang w:val="en-GB"/>
        </w:rPr>
        <w:t>Liability</w:t>
      </w:r>
      <w:r w:rsidR="00197198" w:rsidRPr="00DF7489">
        <w:rPr>
          <w:color w:val="auto"/>
          <w:szCs w:val="21"/>
          <w:lang w:val="en-GB"/>
        </w:rPr>
        <w:t xml:space="preserve">, </w:t>
      </w:r>
      <w:r w:rsidRPr="00DF7489">
        <w:rPr>
          <w:color w:val="auto"/>
          <w:szCs w:val="21"/>
          <w:lang w:val="en-GB"/>
        </w:rPr>
        <w:t>Penalties</w:t>
      </w:r>
      <w:r w:rsidR="00197198" w:rsidRPr="00DF7489">
        <w:rPr>
          <w:color w:val="auto"/>
          <w:szCs w:val="21"/>
          <w:lang w:val="en-GB"/>
        </w:rPr>
        <w:t xml:space="preserve"> and Indemnification</w:t>
      </w:r>
    </w:p>
    <w:p w14:paraId="7CA562EA" w14:textId="7564A908" w:rsidR="007377F4" w:rsidRPr="00DF7489" w:rsidRDefault="00916B62"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In the event of non-performance or improper performance of the obligations stipulated by the Agreement, the Parties shall be held liable in accordance with the provisions of the Agreement and the Governing Law.</w:t>
      </w:r>
    </w:p>
    <w:p w14:paraId="6DD7E26A" w14:textId="7D938983" w:rsidR="005A16B8" w:rsidRPr="00DF7489" w:rsidRDefault="005A16B8"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 xml:space="preserve">If the Supplier fails to deliver the Goods by the Delivery Date specified in the relevant Purchase Order, the Buyer may issue a written request for a penalty in the amount of 5% of the Purchase Order price, but not less than USD </w:t>
      </w:r>
      <w:r w:rsidR="00DF7489" w:rsidRPr="00DF7489">
        <w:rPr>
          <w:rFonts w:ascii="Century" w:hAnsi="Century"/>
          <w:sz w:val="21"/>
          <w:szCs w:val="21"/>
          <w:lang w:val="en-GB"/>
        </w:rPr>
        <w:t>2</w:t>
      </w:r>
      <w:r w:rsidRPr="00DF7489">
        <w:rPr>
          <w:rFonts w:ascii="Century" w:hAnsi="Century"/>
          <w:sz w:val="21"/>
          <w:szCs w:val="21"/>
          <w:lang w:val="en-GB"/>
        </w:rPr>
        <w:t xml:space="preserve">,000 per each day of delay. Upon such request, the Supplier shall pay the penalty in full within </w:t>
      </w:r>
      <w:r w:rsidR="00866197" w:rsidRPr="00DF7489">
        <w:rPr>
          <w:rFonts w:ascii="Century" w:hAnsi="Century"/>
          <w:sz w:val="21"/>
          <w:szCs w:val="21"/>
          <w:lang w:val="en-GB"/>
        </w:rPr>
        <w:t>5</w:t>
      </w:r>
      <w:r w:rsidRPr="00DF7489">
        <w:rPr>
          <w:rFonts w:ascii="Century" w:hAnsi="Century"/>
          <w:sz w:val="21"/>
          <w:szCs w:val="21"/>
          <w:lang w:val="en-GB"/>
        </w:rPr>
        <w:t xml:space="preserve"> (</w:t>
      </w:r>
      <w:r w:rsidR="00866197" w:rsidRPr="00DF7489">
        <w:rPr>
          <w:rFonts w:ascii="Century" w:hAnsi="Century"/>
          <w:sz w:val="21"/>
          <w:szCs w:val="21"/>
          <w:lang w:val="en-GB"/>
        </w:rPr>
        <w:t>five</w:t>
      </w:r>
      <w:r w:rsidRPr="00DF7489">
        <w:rPr>
          <w:rFonts w:ascii="Century" w:hAnsi="Century"/>
          <w:sz w:val="21"/>
          <w:szCs w:val="21"/>
          <w:lang w:val="en-GB"/>
        </w:rPr>
        <w:t>) Business Days from the date of the request.</w:t>
      </w:r>
    </w:p>
    <w:p w14:paraId="0EE952CC" w14:textId="55F8D73E" w:rsidR="00291904" w:rsidRPr="00DF7489" w:rsidRDefault="007377F4"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 xml:space="preserve">If the Buyer places a Purchase Order and the Supplier fails to respond in accordance with Clause </w:t>
      </w:r>
      <w:r w:rsidR="00045FFD" w:rsidRPr="00DF7489">
        <w:rPr>
          <w:rFonts w:ascii="Century" w:hAnsi="Century"/>
          <w:sz w:val="21"/>
          <w:szCs w:val="21"/>
          <w:lang w:val="en-GB"/>
        </w:rPr>
        <w:t xml:space="preserve">5 </w:t>
      </w:r>
      <w:r w:rsidRPr="00DF7489">
        <w:rPr>
          <w:rFonts w:ascii="Century" w:hAnsi="Century"/>
          <w:sz w:val="21"/>
          <w:szCs w:val="21"/>
          <w:lang w:val="en-GB"/>
        </w:rPr>
        <w:t xml:space="preserve">within the designated response period, the Buyer may issue a written request for a penalty in the amount of 5% of the Purchase Order price, but not less than USD </w:t>
      </w:r>
      <w:r w:rsidR="00DF7489" w:rsidRPr="00DF7489">
        <w:rPr>
          <w:rFonts w:ascii="Century" w:hAnsi="Century"/>
          <w:sz w:val="21"/>
          <w:szCs w:val="21"/>
          <w:lang w:val="en-GB"/>
        </w:rPr>
        <w:t>2</w:t>
      </w:r>
      <w:r w:rsidRPr="00DF7489">
        <w:rPr>
          <w:rFonts w:ascii="Century" w:hAnsi="Century"/>
          <w:sz w:val="21"/>
          <w:szCs w:val="21"/>
          <w:lang w:val="en-GB"/>
        </w:rPr>
        <w:t>,000 per breach. Upon such request, the Supplier shall pay the penalty in full within 5 (five) Business Days from the date of the request.</w:t>
      </w:r>
    </w:p>
    <w:p w14:paraId="55A8E25C" w14:textId="5D1DB2FF" w:rsidR="00045FFD" w:rsidRPr="00DF7489" w:rsidRDefault="00045FFD"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 xml:space="preserve">If the Supplier fails to confirm a Purchase Order with a quantity within the maximum Delivery </w:t>
      </w:r>
      <w:proofErr w:type="gramStart"/>
      <w:r w:rsidRPr="00DF7489">
        <w:rPr>
          <w:rFonts w:ascii="Century" w:hAnsi="Century"/>
          <w:sz w:val="21"/>
          <w:szCs w:val="21"/>
          <w:lang w:val="en-GB"/>
        </w:rPr>
        <w:t>Capacity, or</w:t>
      </w:r>
      <w:proofErr w:type="gramEnd"/>
      <w:r w:rsidRPr="00DF7489">
        <w:rPr>
          <w:rFonts w:ascii="Century" w:hAnsi="Century"/>
          <w:sz w:val="21"/>
          <w:szCs w:val="21"/>
          <w:lang w:val="en-GB"/>
        </w:rPr>
        <w:t xml:space="preserve"> rejects such a Purchase Order and the reason for rejection is not a Force Majeure circumstance, the Buyer may issue a written request for a penalty in the amount of 5% of the Purchase Order price, but not less than USD </w:t>
      </w:r>
      <w:r w:rsidR="00DF7489" w:rsidRPr="00DF7489">
        <w:rPr>
          <w:rFonts w:ascii="Century" w:hAnsi="Century"/>
          <w:sz w:val="21"/>
          <w:szCs w:val="21"/>
          <w:lang w:val="en-GB"/>
        </w:rPr>
        <w:t>2</w:t>
      </w:r>
      <w:r w:rsidRPr="00DF7489">
        <w:rPr>
          <w:rFonts w:ascii="Century" w:hAnsi="Century"/>
          <w:sz w:val="21"/>
          <w:szCs w:val="21"/>
          <w:lang w:val="en-GB"/>
        </w:rPr>
        <w:t>,000 per breach. Upon such request, the Supplier shall pay the penalty in full within 5 (five) Business Days from the date of the request.</w:t>
      </w:r>
    </w:p>
    <w:p w14:paraId="1B2192BF" w14:textId="0A6CC8BD" w:rsidR="0064474E" w:rsidRPr="00DF7489" w:rsidRDefault="005A1971"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If the Supplier fails to fulfil any other obligation under this Agreement, and the failure is not justified by a Force Majeure circumstance, the Buyer may issue a written request for a penalty in the amount of USD 500 per breach. Upon such request, the Supplier shall pay the penalty in full within five (5) Business Days from the date of the request.</w:t>
      </w:r>
    </w:p>
    <w:p w14:paraId="7C425F54" w14:textId="3225227D" w:rsidR="00C53130" w:rsidRPr="00DF7489" w:rsidRDefault="00C53130"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lastRenderedPageBreak/>
        <w:t>The payment of any contractual penalty shall not exempt a party from its duty to compensate the other party for any proven harm, nor shall it absolve the party from fulfilling its remaining contractual obligations.</w:t>
      </w:r>
      <w:r w:rsidR="00066CF7" w:rsidRPr="00DF7489">
        <w:rPr>
          <w:rFonts w:ascii="Century" w:hAnsi="Century"/>
          <w:sz w:val="21"/>
          <w:szCs w:val="21"/>
          <w:lang w:val="en-GB"/>
        </w:rPr>
        <w:t xml:space="preserve"> Payment of penalties shall neither substitute nor diminish the Buyer’s right to full indemnification for losses and damages, including, without limitation, those arising from third-party claims.</w:t>
      </w:r>
    </w:p>
    <w:p w14:paraId="1DA4CA39" w14:textId="120AE940" w:rsidR="007377F4" w:rsidRPr="00DF7489" w:rsidRDefault="00880D28" w:rsidP="00471C37">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 xml:space="preserve">The Supplier shall indemnify, defend, and hold harmless the Buyer, its affiliates, and their respective officers, employees, and agents from and against any and all third-party claims, losses, damages, liabilities, costs, and expenses (including reasonable legal fees) arising out of or related to: a) the Supplier’s breach of this Agreement or any of its representations and warranties; b) any defect in the goods supplied; c) any negligent or </w:t>
      </w:r>
      <w:r w:rsidR="00EA042F" w:rsidRPr="00DF7489">
        <w:rPr>
          <w:rFonts w:ascii="Century" w:hAnsi="Century"/>
          <w:sz w:val="21"/>
          <w:szCs w:val="21"/>
          <w:lang w:val="en-GB"/>
        </w:rPr>
        <w:t>wilful</w:t>
      </w:r>
      <w:r w:rsidRPr="00DF7489">
        <w:rPr>
          <w:rFonts w:ascii="Century" w:hAnsi="Century"/>
          <w:sz w:val="21"/>
          <w:szCs w:val="21"/>
          <w:lang w:val="en-GB"/>
        </w:rPr>
        <w:t xml:space="preserve"> act or omission of the Supplier; d) any actual or alleged infringement of third-party intellectual property rights, except to the extent caused solely by the Buyer’s instructions; and e) any other indemnifiable events expressly set forth in this Agreement.</w:t>
      </w:r>
    </w:p>
    <w:p w14:paraId="5D9D48AB" w14:textId="268161B2" w:rsidR="00E831DC" w:rsidRPr="00DF7489" w:rsidRDefault="00E831DC" w:rsidP="002037FA">
      <w:pPr>
        <w:pStyle w:val="Heading1"/>
        <w:numPr>
          <w:ilvl w:val="0"/>
          <w:numId w:val="1"/>
        </w:numPr>
        <w:tabs>
          <w:tab w:val="left" w:pos="450"/>
        </w:tabs>
        <w:ind w:left="90" w:firstLine="0"/>
        <w:rPr>
          <w:rFonts w:eastAsiaTheme="minorHAnsi"/>
          <w:color w:val="auto"/>
          <w:szCs w:val="21"/>
          <w:lang w:val="en-GB"/>
        </w:rPr>
      </w:pPr>
      <w:r w:rsidRPr="00DF7489">
        <w:rPr>
          <w:color w:val="auto"/>
          <w:szCs w:val="21"/>
          <w:lang w:val="en-GB"/>
        </w:rPr>
        <w:t>Force Majeure</w:t>
      </w:r>
    </w:p>
    <w:p w14:paraId="7E09C868" w14:textId="423BA3A7" w:rsidR="00E831DC" w:rsidRPr="00DF7489" w:rsidRDefault="00E831DC" w:rsidP="00471C37">
      <w:pPr>
        <w:pStyle w:val="NormalWeb"/>
        <w:numPr>
          <w:ilvl w:val="1"/>
          <w:numId w:val="1"/>
        </w:numPr>
        <w:tabs>
          <w:tab w:val="left" w:pos="450"/>
        </w:tabs>
        <w:spacing w:line="276" w:lineRule="auto"/>
        <w:ind w:left="90" w:firstLine="0"/>
        <w:jc w:val="both"/>
        <w:rPr>
          <w:rFonts w:ascii="Century" w:hAnsi="Century"/>
          <w:b/>
          <w:bCs/>
          <w:sz w:val="21"/>
          <w:szCs w:val="21"/>
          <w:lang w:val="en-GB"/>
        </w:rPr>
      </w:pPr>
      <w:r w:rsidRPr="00DF7489">
        <w:rPr>
          <w:rFonts w:ascii="Century" w:hAnsi="Century"/>
          <w:sz w:val="21"/>
          <w:szCs w:val="21"/>
          <w:lang w:val="en-GB"/>
        </w:rPr>
        <w:t>Neither Party shall be liable for any delay or failure to perform its obligations under this Agreement or any related Purchase Order if such delay or failure is caused by a Force Majeure event, provided that the affected Party has taken all reasonable steps to mitigate its impact</w:t>
      </w:r>
      <w:r w:rsidR="00471C37" w:rsidRPr="00DF7489">
        <w:rPr>
          <w:rFonts w:ascii="Century" w:hAnsi="Century"/>
          <w:sz w:val="21"/>
          <w:szCs w:val="21"/>
          <w:lang w:val="en-GB"/>
        </w:rPr>
        <w:t xml:space="preserve"> </w:t>
      </w:r>
      <w:r w:rsidRPr="00DF7489">
        <w:rPr>
          <w:rFonts w:ascii="Century" w:hAnsi="Century"/>
          <w:sz w:val="21"/>
          <w:szCs w:val="21"/>
          <w:lang w:val="en-GB"/>
        </w:rPr>
        <w:t>and resume performance as soon as practicable.</w:t>
      </w:r>
    </w:p>
    <w:p w14:paraId="60180542" w14:textId="2D8AE19A" w:rsidR="00E831DC" w:rsidRPr="00DF7489" w:rsidRDefault="00E831DC" w:rsidP="002037FA">
      <w:pPr>
        <w:pStyle w:val="NormalWeb"/>
        <w:numPr>
          <w:ilvl w:val="1"/>
          <w:numId w:val="1"/>
        </w:numPr>
        <w:tabs>
          <w:tab w:val="left" w:pos="450"/>
        </w:tabs>
        <w:spacing w:line="276" w:lineRule="auto"/>
        <w:ind w:left="90" w:firstLine="0"/>
        <w:jc w:val="both"/>
        <w:rPr>
          <w:rFonts w:ascii="Century" w:hAnsi="Century"/>
          <w:b/>
          <w:bCs/>
          <w:sz w:val="21"/>
          <w:szCs w:val="21"/>
          <w:lang w:val="en-GB"/>
        </w:rPr>
      </w:pPr>
      <w:r w:rsidRPr="00DF7489">
        <w:rPr>
          <w:rFonts w:ascii="Century" w:hAnsi="Century"/>
          <w:sz w:val="21"/>
          <w:szCs w:val="21"/>
          <w:lang w:val="en-GB"/>
        </w:rPr>
        <w:t>For the purposes of this Agreement, Force Majeure means any event or circumstance that is beyond the reasonable control and could not reasonably have been foreseen or prevented by the affected Party at the time of execution of this Agreement, and which prevents or materially impairs the performance of its obligations.</w:t>
      </w:r>
    </w:p>
    <w:p w14:paraId="4091D18F" w14:textId="34513C7D" w:rsidR="00E831DC" w:rsidRPr="00DF7489" w:rsidRDefault="00E831DC" w:rsidP="002037FA">
      <w:pPr>
        <w:pStyle w:val="NormalWeb"/>
        <w:numPr>
          <w:ilvl w:val="1"/>
          <w:numId w:val="1"/>
        </w:numPr>
        <w:tabs>
          <w:tab w:val="left" w:pos="450"/>
        </w:tabs>
        <w:spacing w:line="276" w:lineRule="auto"/>
        <w:ind w:left="90" w:firstLine="0"/>
        <w:jc w:val="both"/>
        <w:rPr>
          <w:rFonts w:ascii="Century" w:hAnsi="Century"/>
          <w:b/>
          <w:bCs/>
          <w:sz w:val="21"/>
          <w:szCs w:val="21"/>
          <w:lang w:val="en-GB"/>
        </w:rPr>
      </w:pPr>
      <w:r w:rsidRPr="00DF7489">
        <w:rPr>
          <w:rFonts w:ascii="Century" w:hAnsi="Century"/>
          <w:sz w:val="21"/>
          <w:szCs w:val="21"/>
          <w:lang w:val="en-GB"/>
        </w:rPr>
        <w:t xml:space="preserve">Force Majeure may </w:t>
      </w:r>
      <w:r w:rsidR="002F727D" w:rsidRPr="00DF7489">
        <w:rPr>
          <w:rFonts w:ascii="Century" w:hAnsi="Century"/>
          <w:sz w:val="21"/>
          <w:szCs w:val="21"/>
          <w:lang w:val="en-GB"/>
        </w:rPr>
        <w:t>include but</w:t>
      </w:r>
      <w:r w:rsidRPr="00DF7489">
        <w:rPr>
          <w:rFonts w:ascii="Century" w:hAnsi="Century"/>
          <w:sz w:val="21"/>
          <w:szCs w:val="21"/>
          <w:lang w:val="en-GB"/>
        </w:rPr>
        <w:t xml:space="preserve"> is not limited </w:t>
      </w:r>
      <w:proofErr w:type="gramStart"/>
      <w:r w:rsidRPr="00DF7489">
        <w:rPr>
          <w:rFonts w:ascii="Century" w:hAnsi="Century"/>
          <w:sz w:val="21"/>
          <w:szCs w:val="21"/>
          <w:lang w:val="en-GB"/>
        </w:rPr>
        <w:t>to:</w:t>
      </w:r>
      <w:proofErr w:type="gramEnd"/>
      <w:r w:rsidRPr="00DF7489">
        <w:rPr>
          <w:rFonts w:ascii="Century" w:hAnsi="Century"/>
          <w:sz w:val="21"/>
          <w:szCs w:val="21"/>
          <w:lang w:val="en-GB"/>
        </w:rPr>
        <w:t xml:space="preserve"> acts of God or natural disasters</w:t>
      </w:r>
      <w:r w:rsidRPr="00DF7489">
        <w:rPr>
          <w:rFonts w:ascii="Century" w:hAnsi="Century"/>
          <w:b/>
          <w:bCs/>
          <w:sz w:val="21"/>
          <w:szCs w:val="21"/>
          <w:lang w:val="en-GB"/>
        </w:rPr>
        <w:t xml:space="preserve">; </w:t>
      </w:r>
      <w:r w:rsidRPr="00DF7489">
        <w:rPr>
          <w:rFonts w:ascii="Century" w:hAnsi="Century"/>
          <w:sz w:val="21"/>
          <w:szCs w:val="21"/>
          <w:lang w:val="en-GB"/>
        </w:rPr>
        <w:t>war, terrorism, riots, or civil unrest;</w:t>
      </w:r>
      <w:r w:rsidRPr="00DF7489">
        <w:rPr>
          <w:rFonts w:ascii="Century" w:hAnsi="Century"/>
          <w:b/>
          <w:bCs/>
          <w:sz w:val="21"/>
          <w:szCs w:val="21"/>
          <w:lang w:val="en-GB"/>
        </w:rPr>
        <w:t xml:space="preserve"> </w:t>
      </w:r>
      <w:r w:rsidRPr="00DF7489">
        <w:rPr>
          <w:rFonts w:ascii="Century" w:hAnsi="Century"/>
          <w:sz w:val="21"/>
          <w:szCs w:val="21"/>
          <w:lang w:val="en-GB"/>
        </w:rPr>
        <w:t>epidemic or pandemic; governmental actions or omissions; legislative changes.</w:t>
      </w:r>
    </w:p>
    <w:p w14:paraId="50B0B662" w14:textId="77777777" w:rsidR="00E831DC" w:rsidRPr="00DF7489" w:rsidRDefault="00E831DC" w:rsidP="002037FA">
      <w:pPr>
        <w:pStyle w:val="NormalWeb"/>
        <w:numPr>
          <w:ilvl w:val="1"/>
          <w:numId w:val="1"/>
        </w:numPr>
        <w:tabs>
          <w:tab w:val="left" w:pos="450"/>
        </w:tabs>
        <w:spacing w:line="276" w:lineRule="auto"/>
        <w:ind w:left="90" w:firstLine="0"/>
        <w:jc w:val="both"/>
        <w:rPr>
          <w:rFonts w:ascii="Century" w:hAnsi="Century"/>
          <w:b/>
          <w:bCs/>
          <w:sz w:val="21"/>
          <w:szCs w:val="21"/>
          <w:lang w:val="en-GB"/>
        </w:rPr>
      </w:pPr>
      <w:r w:rsidRPr="00DF7489">
        <w:rPr>
          <w:rFonts w:ascii="Century" w:hAnsi="Century"/>
          <w:sz w:val="21"/>
          <w:szCs w:val="21"/>
          <w:lang w:val="en-GB"/>
        </w:rPr>
        <w:t xml:space="preserve">Force Majeure shall not include economic hardship, price fluctuations, loss of profitability, supplier delays, or other commercial risks within the control of the Supplier. </w:t>
      </w:r>
    </w:p>
    <w:p w14:paraId="1A26C557" w14:textId="77777777" w:rsidR="00B53CC3" w:rsidRPr="00DF7489" w:rsidRDefault="00E831DC" w:rsidP="002037FA">
      <w:pPr>
        <w:pStyle w:val="NormalWeb"/>
        <w:numPr>
          <w:ilvl w:val="1"/>
          <w:numId w:val="1"/>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The affected Party shall notify the other Party promptly upon becoming aware of a Force Majeure event. A formal written notice shall be provided within 5 (five) calendar days, specifying the nature of the event, its anticipated impact on contractual obligations, and an estimated timeline for recovery. Each Party shall take commercially reasonable measures to minimize disruption and continue performance as soon as feasible.</w:t>
      </w:r>
    </w:p>
    <w:p w14:paraId="0F069AE3" w14:textId="1D9B2D5B" w:rsidR="00484C45" w:rsidRPr="00DF7489" w:rsidRDefault="00484C45" w:rsidP="002037FA">
      <w:pPr>
        <w:pStyle w:val="NormalWeb"/>
        <w:numPr>
          <w:ilvl w:val="1"/>
          <w:numId w:val="1"/>
        </w:numPr>
        <w:tabs>
          <w:tab w:val="left" w:pos="450"/>
        </w:tabs>
        <w:spacing w:line="276" w:lineRule="auto"/>
        <w:ind w:left="90" w:firstLine="0"/>
        <w:jc w:val="both"/>
        <w:rPr>
          <w:rFonts w:ascii="Century" w:hAnsi="Century"/>
          <w:sz w:val="21"/>
          <w:szCs w:val="21"/>
          <w:lang w:val="en-GB"/>
        </w:rPr>
      </w:pPr>
      <w:r w:rsidRPr="00DF7489">
        <w:rPr>
          <w:rFonts w:ascii="Century" w:hAnsi="Century"/>
          <w:sz w:val="21"/>
          <w:szCs w:val="21"/>
          <w:lang w:val="en-GB"/>
        </w:rPr>
        <w:t>At the request of the Buyer, the Supplier shall provide confirmation from a competent authority or recognized certification body attesting to the existence and nature of the Force Majeure event, provided that such confirmation is reasonably obtainable under the circumstances.</w:t>
      </w:r>
    </w:p>
    <w:p w14:paraId="175C000B" w14:textId="77777777" w:rsidR="00B53CC3" w:rsidRPr="00DF7489" w:rsidRDefault="00E831DC" w:rsidP="002037FA">
      <w:pPr>
        <w:pStyle w:val="NormalWeb"/>
        <w:numPr>
          <w:ilvl w:val="1"/>
          <w:numId w:val="1"/>
        </w:numPr>
        <w:tabs>
          <w:tab w:val="left" w:pos="450"/>
        </w:tabs>
        <w:spacing w:line="276" w:lineRule="auto"/>
        <w:ind w:left="90" w:firstLine="0"/>
        <w:jc w:val="both"/>
        <w:rPr>
          <w:rFonts w:ascii="Century" w:hAnsi="Century"/>
          <w:b/>
          <w:bCs/>
          <w:sz w:val="21"/>
          <w:szCs w:val="21"/>
          <w:lang w:val="en-GB"/>
        </w:rPr>
      </w:pPr>
      <w:r w:rsidRPr="00DF7489">
        <w:rPr>
          <w:rFonts w:ascii="Century" w:hAnsi="Century"/>
          <w:sz w:val="21"/>
          <w:szCs w:val="21"/>
          <w:lang w:val="en-GB"/>
        </w:rPr>
        <w:t>The time for performance of any affected obligation shall be extended by a period equal to the duration of the Force Majeure event, unless otherwise agreed. Such extension shall not be considered a breach of contract.</w:t>
      </w:r>
    </w:p>
    <w:p w14:paraId="5E2A439B" w14:textId="288834B0" w:rsidR="00484C45" w:rsidRPr="00DF7489" w:rsidRDefault="00E831DC" w:rsidP="002037FA">
      <w:pPr>
        <w:pStyle w:val="NormalWeb"/>
        <w:numPr>
          <w:ilvl w:val="1"/>
          <w:numId w:val="1"/>
        </w:numPr>
        <w:tabs>
          <w:tab w:val="left" w:pos="450"/>
        </w:tabs>
        <w:spacing w:line="276" w:lineRule="auto"/>
        <w:ind w:left="90" w:firstLine="0"/>
        <w:jc w:val="both"/>
        <w:rPr>
          <w:rFonts w:ascii="Century" w:hAnsi="Century"/>
          <w:b/>
          <w:bCs/>
          <w:sz w:val="21"/>
          <w:szCs w:val="21"/>
          <w:lang w:val="en-GB"/>
        </w:rPr>
      </w:pPr>
      <w:r w:rsidRPr="00DF7489">
        <w:rPr>
          <w:rFonts w:ascii="Century" w:hAnsi="Century"/>
          <w:sz w:val="21"/>
          <w:szCs w:val="21"/>
          <w:lang w:val="en-GB"/>
        </w:rPr>
        <w:t xml:space="preserve">If the Force Majeure event continues for </w:t>
      </w:r>
      <w:r w:rsidR="00B53CC3" w:rsidRPr="00DF7489">
        <w:rPr>
          <w:rFonts w:ascii="Century" w:hAnsi="Century"/>
          <w:sz w:val="21"/>
          <w:szCs w:val="21"/>
          <w:lang w:val="en-GB"/>
        </w:rPr>
        <w:t xml:space="preserve">10 (ten) </w:t>
      </w:r>
      <w:r w:rsidRPr="00DF7489">
        <w:rPr>
          <w:rFonts w:ascii="Century" w:hAnsi="Century"/>
          <w:sz w:val="21"/>
          <w:szCs w:val="21"/>
          <w:lang w:val="en-GB"/>
        </w:rPr>
        <w:t xml:space="preserve">consecutive calendar days </w:t>
      </w:r>
      <w:r w:rsidR="00B53CC3" w:rsidRPr="00DF7489">
        <w:rPr>
          <w:rFonts w:ascii="Century" w:hAnsi="Century"/>
          <w:sz w:val="21"/>
          <w:szCs w:val="21"/>
          <w:lang w:val="en-GB"/>
        </w:rPr>
        <w:t xml:space="preserve">or if the Force Majeure event disrupts or prevents the delivery of Goods under a specific Purchase Order that supports the Buyer’s ongoing works or active projects, </w:t>
      </w:r>
      <w:r w:rsidRPr="00DF7489">
        <w:rPr>
          <w:rFonts w:ascii="Century" w:hAnsi="Century"/>
          <w:sz w:val="21"/>
          <w:szCs w:val="21"/>
          <w:lang w:val="en-GB"/>
        </w:rPr>
        <w:t>the Buyer may terminate that Purchase Order without incurring liability for termination.</w:t>
      </w:r>
    </w:p>
    <w:p w14:paraId="5655BD28" w14:textId="000D189E" w:rsidR="00AC783C" w:rsidRPr="00DF7489" w:rsidRDefault="00484C45" w:rsidP="002037FA">
      <w:pPr>
        <w:pStyle w:val="NormalWeb"/>
        <w:numPr>
          <w:ilvl w:val="1"/>
          <w:numId w:val="1"/>
        </w:numPr>
        <w:tabs>
          <w:tab w:val="left" w:pos="450"/>
        </w:tabs>
        <w:spacing w:line="276" w:lineRule="auto"/>
        <w:ind w:left="90" w:firstLine="0"/>
        <w:jc w:val="both"/>
        <w:rPr>
          <w:rFonts w:ascii="Century" w:hAnsi="Century"/>
          <w:b/>
          <w:bCs/>
          <w:sz w:val="21"/>
          <w:szCs w:val="21"/>
          <w:lang w:val="en-GB"/>
        </w:rPr>
      </w:pPr>
      <w:r w:rsidRPr="00DF7489">
        <w:rPr>
          <w:rFonts w:ascii="Century" w:hAnsi="Century"/>
          <w:sz w:val="21"/>
          <w:szCs w:val="21"/>
          <w:lang w:val="en-GB"/>
        </w:rPr>
        <w:lastRenderedPageBreak/>
        <w:t>If the Force Majeure event continues for forty-five (45) consecutive calendar days and significantly undermines the overall performance of this Agreement, or renders continued cooperation commercially impracticable, either Party may terminate the Agreement in its entirety by providing written notice to the other Party. Termination of a Purchase Order shall not affect other valid Purchase Orders or the remainder of the Agreement, unless explicitly stated in the Buyer’s termination notice or otherwise agreed in writing by both Parties.</w:t>
      </w:r>
    </w:p>
    <w:p w14:paraId="627BB4A6" w14:textId="5D5AFACD" w:rsidR="00C65437" w:rsidRPr="00DF7489" w:rsidRDefault="00E16F55" w:rsidP="002037FA">
      <w:pPr>
        <w:pStyle w:val="Heading1"/>
        <w:numPr>
          <w:ilvl w:val="0"/>
          <w:numId w:val="1"/>
        </w:numPr>
        <w:tabs>
          <w:tab w:val="left" w:pos="450"/>
        </w:tabs>
        <w:spacing w:after="0"/>
        <w:ind w:left="90" w:firstLine="0"/>
        <w:rPr>
          <w:rFonts w:eastAsia="Times New Roman" w:cs="Times New Roman"/>
          <w:color w:val="auto"/>
          <w:szCs w:val="21"/>
          <w:lang w:val="en-GB" w:eastAsia="ka-GE"/>
          <w14:ligatures w14:val="none"/>
        </w:rPr>
      </w:pPr>
      <w:r w:rsidRPr="00DF7489">
        <w:rPr>
          <w:rFonts w:eastAsia="Times New Roman" w:cs="Times New Roman"/>
          <w:color w:val="auto"/>
          <w:szCs w:val="21"/>
          <w:lang w:val="en-GB" w:eastAsia="ka-GE"/>
          <w14:ligatures w14:val="none"/>
        </w:rPr>
        <w:t xml:space="preserve">Confidentiality </w:t>
      </w:r>
    </w:p>
    <w:p w14:paraId="6E1C8099" w14:textId="109AA3B7" w:rsidR="0002279A" w:rsidRPr="00DF7489" w:rsidRDefault="0002279A" w:rsidP="002037FA">
      <w:pPr>
        <w:pStyle w:val="ListParagraph"/>
        <w:numPr>
          <w:ilvl w:val="1"/>
          <w:numId w:val="5"/>
        </w:numPr>
        <w:tabs>
          <w:tab w:val="left" w:pos="90"/>
          <w:tab w:val="left" w:pos="270"/>
          <w:tab w:val="left" w:pos="450"/>
        </w:tabs>
        <w:spacing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 Confidential Information</w:t>
      </w:r>
      <w:r w:rsidR="00F96488"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means all non-public information or materials, whether disclosed orally, in writing, electronically or by any other means, that the Buyer provides or makes available to the Supplier in connection with this Agreement; Confidential Information does not include (</w:t>
      </w:r>
      <w:proofErr w:type="spellStart"/>
      <w:r w:rsidRPr="00DF7489">
        <w:rPr>
          <w:rFonts w:ascii="Century" w:eastAsia="Times New Roman" w:hAnsi="Century" w:cs="Times New Roman"/>
          <w:sz w:val="21"/>
          <w:szCs w:val="21"/>
          <w:lang w:val="en-GB" w:eastAsia="ka-GE"/>
          <w14:ligatures w14:val="none"/>
        </w:rPr>
        <w:t>i</w:t>
      </w:r>
      <w:proofErr w:type="spellEnd"/>
      <w:r w:rsidRPr="00DF7489">
        <w:rPr>
          <w:rFonts w:ascii="Century" w:eastAsia="Times New Roman" w:hAnsi="Century" w:cs="Times New Roman"/>
          <w:sz w:val="21"/>
          <w:szCs w:val="21"/>
          <w:lang w:val="en-GB" w:eastAsia="ka-GE"/>
          <w14:ligatures w14:val="none"/>
        </w:rPr>
        <w:t xml:space="preserve">) information the Buyer expressly designates as non-confidential, (ii) </w:t>
      </w:r>
      <w:r w:rsidR="003651CE" w:rsidRPr="00DF7489">
        <w:rPr>
          <w:rFonts w:ascii="Century" w:eastAsia="Times New Roman" w:hAnsi="Century" w:cs="Times New Roman"/>
          <w:sz w:val="21"/>
          <w:szCs w:val="21"/>
          <w:lang w:val="en-GB" w:eastAsia="ka-GE"/>
          <w14:ligatures w14:val="none"/>
        </w:rPr>
        <w:t>information that the Supplier can demonstrate was already in its lawful possession prior to disclosure, provided that such possession did not arise under a separate confidentiality obligation that continues to bind the Supplier (iii) information that becomes generally available to the public through no wrongful act of the Supplier</w:t>
      </w:r>
      <w:r w:rsidRPr="00DF7489">
        <w:rPr>
          <w:rFonts w:ascii="Century" w:eastAsia="Times New Roman" w:hAnsi="Century" w:cs="Times New Roman"/>
          <w:sz w:val="21"/>
          <w:szCs w:val="21"/>
          <w:lang w:val="en-GB" w:eastAsia="ka-GE"/>
          <w14:ligatures w14:val="none"/>
        </w:rPr>
        <w:t>, or (iv) information the Supplier is required to disclose by law or court order, so long as the Supplier gives the Buyer prompt written notice and limits disclosure to the extent legally required.</w:t>
      </w:r>
    </w:p>
    <w:p w14:paraId="567E670A" w14:textId="547A82EE" w:rsidR="0002279A" w:rsidRPr="00DF7489" w:rsidRDefault="0002279A" w:rsidP="002037FA">
      <w:pPr>
        <w:pStyle w:val="ListParagraph"/>
        <w:numPr>
          <w:ilvl w:val="1"/>
          <w:numId w:val="5"/>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shall hold all Confidential Information in strict confidence, shall use it solely for the purpose of performing its obligations under this Agreement, and shall not disclose it to any third party without the Buyer’s prior written consent.  The Supplier shall implement and maintain appropriate technical, administrative and physical safeguards to protect Confidential Information against unauthorized access, use, alteration or disclosure.</w:t>
      </w:r>
    </w:p>
    <w:p w14:paraId="4A43D568" w14:textId="7AFDBB00" w:rsidR="0002279A" w:rsidRPr="00DF7489" w:rsidRDefault="0002279A" w:rsidP="002037FA">
      <w:pPr>
        <w:pStyle w:val="ListParagraph"/>
        <w:numPr>
          <w:ilvl w:val="1"/>
          <w:numId w:val="5"/>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Notwithstanding the foregoing, the Supplier may disclose Confidential Information to its officers, employees, subcontractors, consultants and professional advisors only to the extent necessary for performance of this Agreement, provided that each such recipient is subject to written confidentiality and data-protection obligations no less protective than those contained herein.  The Supplier shall remain fully liable for any breach of this Clause by any such recipient.</w:t>
      </w:r>
    </w:p>
    <w:p w14:paraId="275ECA67" w14:textId="72FBE755" w:rsidR="0002279A" w:rsidRPr="00DF7489" w:rsidRDefault="0002279A" w:rsidP="002037FA">
      <w:pPr>
        <w:pStyle w:val="ListParagraph"/>
        <w:numPr>
          <w:ilvl w:val="1"/>
          <w:numId w:val="5"/>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obligations set forth in this Clause 14 shall survive indefinitely following any expiration or termination of this Agreement, unless the Buyer expressly releases the Supplier in writing from such obligations.</w:t>
      </w:r>
    </w:p>
    <w:p w14:paraId="3215B178" w14:textId="5E4EB98A" w:rsidR="0002279A" w:rsidRPr="00DF7489" w:rsidRDefault="0002279A" w:rsidP="002037FA">
      <w:pPr>
        <w:pStyle w:val="ListParagraph"/>
        <w:numPr>
          <w:ilvl w:val="1"/>
          <w:numId w:val="5"/>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bCs/>
          <w:sz w:val="21"/>
          <w:szCs w:val="21"/>
          <w:lang w:val="en-GB" w:eastAsia="ka-GE"/>
        </w:rPr>
      </w:pPr>
      <w:r w:rsidRPr="00DF7489">
        <w:rPr>
          <w:rFonts w:ascii="Century" w:eastAsia="Times New Roman" w:hAnsi="Century" w:cs="Times New Roman"/>
          <w:sz w:val="21"/>
          <w:szCs w:val="21"/>
          <w:lang w:val="en-GB" w:eastAsia="ka-GE"/>
          <w14:ligatures w14:val="none"/>
        </w:rPr>
        <w:t xml:space="preserve">In the event of any breach of this </w:t>
      </w:r>
      <w:r w:rsidR="00581F6A" w:rsidRPr="00DF7489">
        <w:rPr>
          <w:rFonts w:ascii="Sylfaen" w:eastAsia="Times New Roman" w:hAnsi="Sylfaen" w:cs="Times New Roman"/>
          <w:sz w:val="21"/>
          <w:szCs w:val="21"/>
          <w:lang w:val="en-US" w:eastAsia="ka-GE"/>
          <w14:ligatures w14:val="none"/>
        </w:rPr>
        <w:t>c</w:t>
      </w:r>
      <w:proofErr w:type="spellStart"/>
      <w:r w:rsidRPr="00DF7489">
        <w:rPr>
          <w:rFonts w:ascii="Century" w:eastAsia="Times New Roman" w:hAnsi="Century" w:cs="Times New Roman"/>
          <w:sz w:val="21"/>
          <w:szCs w:val="21"/>
          <w:lang w:val="en-GB" w:eastAsia="ka-GE"/>
          <w14:ligatures w14:val="none"/>
        </w:rPr>
        <w:t>lause</w:t>
      </w:r>
      <w:proofErr w:type="spellEnd"/>
      <w:r w:rsidRPr="00DF7489">
        <w:rPr>
          <w:rFonts w:ascii="Century" w:eastAsia="Times New Roman" w:hAnsi="Century" w:cs="Times New Roman"/>
          <w:sz w:val="21"/>
          <w:szCs w:val="21"/>
          <w:lang w:val="en-GB" w:eastAsia="ka-GE"/>
          <w14:ligatures w14:val="none"/>
        </w:rPr>
        <w:t>, the Buyer shall have the right to terminate this Agreement immediately upon written notice, to seek injunctive or other equitable relief without the requirement to post bond, and to recover any damages, losses, costs and expenses (including reasonable attorneys’ fees) incurred as a result.  The Supplier shall indemnify, defend and hold harmless the Buyer and its affiliates from and against all fines, penalties, liabilities, losses, damages, costs and expenses arising from or relating to any breach of this Clause by the Supplier or any person to whom the Supplier disclosed Confidential Information</w:t>
      </w:r>
    </w:p>
    <w:p w14:paraId="7352B9F0" w14:textId="26895341" w:rsidR="00876B0D" w:rsidRPr="00DF7489" w:rsidRDefault="00C65437" w:rsidP="002037FA">
      <w:pPr>
        <w:pStyle w:val="Heading1"/>
        <w:numPr>
          <w:ilvl w:val="0"/>
          <w:numId w:val="1"/>
        </w:numPr>
        <w:tabs>
          <w:tab w:val="left" w:pos="450"/>
        </w:tabs>
        <w:ind w:left="90" w:firstLine="0"/>
        <w:rPr>
          <w:rFonts w:eastAsia="Times New Roman"/>
          <w:bCs/>
          <w:color w:val="auto"/>
          <w:szCs w:val="21"/>
          <w:lang w:val="en-GB" w:eastAsia="ka-GE"/>
        </w:rPr>
      </w:pPr>
      <w:r w:rsidRPr="00DF7489">
        <w:rPr>
          <w:rFonts w:eastAsia="Times New Roman"/>
          <w:bCs/>
          <w:color w:val="auto"/>
          <w:szCs w:val="21"/>
          <w:lang w:val="en-GB" w:eastAsia="ka-GE"/>
        </w:rPr>
        <w:t>Personal Data and Information Security</w:t>
      </w:r>
      <w:r w:rsidR="00876B0D" w:rsidRPr="00DF7489">
        <w:rPr>
          <w:rFonts w:eastAsia="Times New Roman"/>
          <w:bCs/>
          <w:color w:val="auto"/>
          <w:szCs w:val="21"/>
          <w:lang w:val="en-GB" w:eastAsia="ka-GE"/>
        </w:rPr>
        <w:t xml:space="preserve"> </w:t>
      </w:r>
    </w:p>
    <w:p w14:paraId="61938A9F" w14:textId="6EC0C027" w:rsidR="00876B0D" w:rsidRPr="00DF7489" w:rsidRDefault="00876B0D"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The Supplier acknowledges and consents to the Buyer’s processing, storage and transfer of all personal data received under this Agreement for contractual, legal, and regulatory </w:t>
      </w:r>
      <w:r w:rsidRPr="00DF7489">
        <w:rPr>
          <w:rFonts w:ascii="Century" w:eastAsia="Times New Roman" w:hAnsi="Century" w:cs="Times New Roman"/>
          <w:sz w:val="21"/>
          <w:szCs w:val="21"/>
          <w:lang w:val="en-GB" w:eastAsia="ka-GE"/>
          <w14:ligatures w14:val="none"/>
        </w:rPr>
        <w:lastRenderedPageBreak/>
        <w:t>purposes, including onward transfer to duly authorized third parties, and confirms that it has received, reviewed, and wilfully comply with the Buyer’s Personal Data Protection Policy.</w:t>
      </w:r>
    </w:p>
    <w:p w14:paraId="6380C0E5" w14:textId="7E15B317" w:rsidR="00876B0D" w:rsidRPr="00DF7489" w:rsidRDefault="00876B0D"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warrants that any personal data transferred to the Buyer</w:t>
      </w:r>
      <w:r w:rsidR="004857D2"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whether relating to its directors, employees, subcontractors, consultants, or other third parties</w:t>
      </w:r>
      <w:r w:rsidR="004857D2"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has been lawfully collected, properly authorized, and processed in accordance with the Law of Georgia on Personal Data Protection, EU Regulation 2016/679 (GDPR), and all other applicable data protection laws, and that, in the event of any inconsistency between those</w:t>
      </w:r>
      <w:r w:rsidR="004857D2" w:rsidRPr="00DF7489">
        <w:rPr>
          <w:rFonts w:ascii="Century" w:eastAsia="Times New Roman" w:hAnsi="Century" w:cs="Times New Roman"/>
          <w:sz w:val="21"/>
          <w:szCs w:val="21"/>
          <w:lang w:val="en-GB" w:eastAsia="ka-GE"/>
          <w14:ligatures w14:val="none"/>
        </w:rPr>
        <w:t xml:space="preserve"> regulations and the Governing Law, </w:t>
      </w:r>
      <w:r w:rsidRPr="00DF7489">
        <w:rPr>
          <w:rFonts w:ascii="Century" w:eastAsia="Times New Roman" w:hAnsi="Century" w:cs="Times New Roman"/>
          <w:sz w:val="21"/>
          <w:szCs w:val="21"/>
          <w:lang w:val="en-GB" w:eastAsia="ka-GE"/>
          <w14:ligatures w14:val="none"/>
        </w:rPr>
        <w:t>the Governing Law shall prevail.</w:t>
      </w:r>
    </w:p>
    <w:p w14:paraId="51629394" w14:textId="281E033D" w:rsidR="00876B0D" w:rsidRPr="00DF7489" w:rsidRDefault="00876B0D"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shall ensure that its officers, employees, subcontractors and any other service providers engaged in the performance of this Agreement are bound by written confidentiality and data protection obligations at least as protective as those set forth herein.  The Supplier shall obtain the Buyer’s prior written consent before engaging any third party in the processing of Buyer’s personal data.</w:t>
      </w:r>
    </w:p>
    <w:p w14:paraId="3849C4AE" w14:textId="53FE9079" w:rsidR="00B93683" w:rsidRPr="00DF7489" w:rsidRDefault="00876B0D"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shall assist the Buyer in fulfilling its obligations under applicable data protection laws by responding promptly to data-subject requests, providing required documentation, assessments or reports to supervisory authorities in Georgia, or</w:t>
      </w:r>
      <w:r w:rsidR="00480A70" w:rsidRPr="00DF7489">
        <w:rPr>
          <w:rFonts w:ascii="Century" w:eastAsia="Times New Roman" w:hAnsi="Century" w:cs="Times New Roman"/>
          <w:sz w:val="21"/>
          <w:szCs w:val="21"/>
          <w:lang w:val="en-GB" w:eastAsia="ka-GE"/>
          <w14:ligatures w14:val="none"/>
        </w:rPr>
        <w:t xml:space="preserve"> in any other relevant jurisdiction</w:t>
      </w:r>
      <w:r w:rsidRPr="00DF7489">
        <w:rPr>
          <w:rFonts w:ascii="Century" w:eastAsia="Times New Roman" w:hAnsi="Century" w:cs="Times New Roman"/>
          <w:sz w:val="21"/>
          <w:szCs w:val="21"/>
          <w:lang w:val="en-GB" w:eastAsia="ka-GE"/>
          <w14:ligatures w14:val="none"/>
        </w:rPr>
        <w:t>, and cooperating with any audit or investigation.</w:t>
      </w:r>
    </w:p>
    <w:p w14:paraId="461F7191" w14:textId="3F54A0D7" w:rsidR="00480A70" w:rsidRPr="00DF7489" w:rsidRDefault="00480A70"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shall implement and maintain appropriate technical and organizational measures to ensure the confidentiality and integrity of data, including but not limited to encryption of data at rest and in transit, access controls with multi-factor authentication, licensed antivirus software and firewalls, and regular vulnerability assessments and security audits, each to be reviewed and enhanced at least annually or upon any material change in technology or threat environment</w:t>
      </w:r>
    </w:p>
    <w:p w14:paraId="0333093A" w14:textId="162F4394" w:rsidR="00876B0D" w:rsidRPr="00DF7489" w:rsidRDefault="00876B0D"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shall notify the Buyer in writing without undue delay</w:t>
      </w:r>
      <w:r w:rsidR="00B93683"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 xml:space="preserve">and in any event within </w:t>
      </w:r>
      <w:r w:rsidR="00B93683" w:rsidRPr="00DF7489">
        <w:rPr>
          <w:rFonts w:ascii="Century" w:eastAsia="Times New Roman" w:hAnsi="Century" w:cs="Times New Roman"/>
          <w:sz w:val="21"/>
          <w:szCs w:val="21"/>
          <w:lang w:val="en-GB" w:eastAsia="ka-GE"/>
          <w14:ligatures w14:val="none"/>
        </w:rPr>
        <w:t>48 (</w:t>
      </w:r>
      <w:r w:rsidRPr="00DF7489">
        <w:rPr>
          <w:rFonts w:ascii="Century" w:eastAsia="Times New Roman" w:hAnsi="Century" w:cs="Times New Roman"/>
          <w:sz w:val="21"/>
          <w:szCs w:val="21"/>
          <w:lang w:val="en-GB" w:eastAsia="ka-GE"/>
          <w14:ligatures w14:val="none"/>
        </w:rPr>
        <w:t>forty-eight</w:t>
      </w:r>
      <w:r w:rsidR="00B93683"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hours</w:t>
      </w:r>
      <w:r w:rsidR="00B93683"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 xml:space="preserve">upon becoming aware of any </w:t>
      </w:r>
      <w:r w:rsidR="0053774B" w:rsidRPr="00DF7489">
        <w:rPr>
          <w:rFonts w:ascii="Century" w:eastAsia="Times New Roman" w:hAnsi="Century" w:cs="Times New Roman"/>
          <w:sz w:val="21"/>
          <w:szCs w:val="21"/>
          <w:lang w:val="en-GB" w:eastAsia="ka-GE"/>
          <w14:ligatures w14:val="none"/>
        </w:rPr>
        <w:t xml:space="preserve">material </w:t>
      </w:r>
      <w:r w:rsidRPr="00DF7489">
        <w:rPr>
          <w:rFonts w:ascii="Century" w:eastAsia="Times New Roman" w:hAnsi="Century" w:cs="Times New Roman"/>
          <w:sz w:val="21"/>
          <w:szCs w:val="21"/>
          <w:lang w:val="en-GB" w:eastAsia="ka-GE"/>
          <w14:ligatures w14:val="none"/>
        </w:rPr>
        <w:t>personal data breach or security incident affecting the confidentiality, integrity or availability of Buyer’s personal data.  Such notification shall describe the nature and scope of the breach or incident, the categories and approximate number of data subjects and records affected, any known or anticipated consequences, and the measures taken or proposed to contain and mitigate its effects.</w:t>
      </w:r>
    </w:p>
    <w:p w14:paraId="54E8FD20" w14:textId="73D8BEAB" w:rsidR="00A82FF6" w:rsidRPr="00DF7489" w:rsidRDefault="00876B0D"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The Supplier shall indemnify, defend and hold harmless the Buyer and its affiliates against </w:t>
      </w:r>
      <w:proofErr w:type="gramStart"/>
      <w:r w:rsidRPr="00DF7489">
        <w:rPr>
          <w:rFonts w:ascii="Century" w:eastAsia="Times New Roman" w:hAnsi="Century" w:cs="Times New Roman"/>
          <w:sz w:val="21"/>
          <w:szCs w:val="21"/>
          <w:lang w:val="en-GB" w:eastAsia="ka-GE"/>
          <w14:ligatures w14:val="none"/>
        </w:rPr>
        <w:t>any and all</w:t>
      </w:r>
      <w:proofErr w:type="gramEnd"/>
      <w:r w:rsidRPr="00DF7489">
        <w:rPr>
          <w:rFonts w:ascii="Century" w:eastAsia="Times New Roman" w:hAnsi="Century" w:cs="Times New Roman"/>
          <w:sz w:val="21"/>
          <w:szCs w:val="21"/>
          <w:lang w:val="en-GB" w:eastAsia="ka-GE"/>
          <w14:ligatures w14:val="none"/>
        </w:rPr>
        <w:t xml:space="preserve"> fines, penalties, liabilities, losses, damages, costs and expenses (including reasonable attorneys’ fees) arising out of or in connection with any breach of this </w:t>
      </w:r>
      <w:r w:rsidR="00480A70" w:rsidRPr="00DF7489">
        <w:rPr>
          <w:rFonts w:ascii="Century" w:eastAsia="Times New Roman" w:hAnsi="Century" w:cs="Times New Roman"/>
          <w:sz w:val="21"/>
          <w:szCs w:val="21"/>
          <w:lang w:val="en-GB" w:eastAsia="ka-GE"/>
          <w14:ligatures w14:val="none"/>
        </w:rPr>
        <w:t>Clause</w:t>
      </w:r>
      <w:r w:rsidRPr="00DF7489">
        <w:rPr>
          <w:rFonts w:ascii="Century" w:eastAsia="Times New Roman" w:hAnsi="Century" w:cs="Times New Roman"/>
          <w:sz w:val="21"/>
          <w:szCs w:val="21"/>
          <w:lang w:val="en-GB" w:eastAsia="ka-GE"/>
          <w14:ligatures w14:val="none"/>
        </w:rPr>
        <w:t xml:space="preserve"> by the Supplier or its personnel.</w:t>
      </w:r>
    </w:p>
    <w:p w14:paraId="2602670E" w14:textId="39289CCC" w:rsidR="0041310A" w:rsidRPr="00DF7489" w:rsidRDefault="0041310A" w:rsidP="002037FA">
      <w:pPr>
        <w:pStyle w:val="ListParagraph"/>
        <w:numPr>
          <w:ilvl w:val="1"/>
          <w:numId w:val="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obligations set forth in this Clause 15 shall survive indefinitely following any expiration or termination of this Agreement, unless the Buyer expressly releases the Supplier in writing from such obligations.</w:t>
      </w:r>
    </w:p>
    <w:p w14:paraId="5D97DCE7" w14:textId="77777777" w:rsidR="0041310A" w:rsidRPr="00DF7489" w:rsidRDefault="0041310A" w:rsidP="0041310A">
      <w:pPr>
        <w:pStyle w:val="ListParagraph"/>
        <w:tabs>
          <w:tab w:val="left" w:pos="90"/>
          <w:tab w:val="left" w:pos="270"/>
          <w:tab w:val="left" w:pos="450"/>
        </w:tabs>
        <w:spacing w:before="100" w:beforeAutospacing="1" w:after="100" w:afterAutospacing="1" w:line="276" w:lineRule="auto"/>
        <w:ind w:left="90"/>
        <w:jc w:val="both"/>
        <w:rPr>
          <w:rFonts w:ascii="Century" w:eastAsia="Times New Roman" w:hAnsi="Century" w:cs="Times New Roman"/>
          <w:sz w:val="21"/>
          <w:szCs w:val="21"/>
          <w:lang w:val="en-GB" w:eastAsia="ka-GE"/>
          <w14:ligatures w14:val="none"/>
        </w:rPr>
      </w:pPr>
    </w:p>
    <w:p w14:paraId="003E9716" w14:textId="269D9E6C" w:rsidR="00A82FF6" w:rsidRPr="00DF7489" w:rsidRDefault="00A82FF6" w:rsidP="002037FA">
      <w:pPr>
        <w:pStyle w:val="Heading1"/>
        <w:numPr>
          <w:ilvl w:val="0"/>
          <w:numId w:val="1"/>
        </w:numPr>
        <w:tabs>
          <w:tab w:val="left" w:pos="450"/>
        </w:tabs>
        <w:spacing w:after="0"/>
        <w:ind w:left="90" w:firstLine="0"/>
        <w:rPr>
          <w:rFonts w:eastAsia="Times New Roman"/>
          <w:color w:val="auto"/>
          <w:szCs w:val="21"/>
          <w:lang w:val="en-GB" w:eastAsia="ka-GE"/>
        </w:rPr>
      </w:pPr>
      <w:r w:rsidRPr="00DF7489">
        <w:rPr>
          <w:rFonts w:eastAsia="Times New Roman"/>
          <w:color w:val="auto"/>
          <w:szCs w:val="21"/>
          <w:lang w:val="en-GB" w:eastAsia="ka-GE"/>
        </w:rPr>
        <w:t>Representations and Warranties</w:t>
      </w:r>
    </w:p>
    <w:p w14:paraId="5E91F88E" w14:textId="473927D8" w:rsidR="00A82FF6" w:rsidRPr="00DF7489" w:rsidRDefault="00A82FF6" w:rsidP="002037FA">
      <w:pPr>
        <w:pStyle w:val="ListParagraph"/>
        <w:numPr>
          <w:ilvl w:val="1"/>
          <w:numId w:val="6"/>
        </w:numPr>
        <w:tabs>
          <w:tab w:val="left" w:pos="90"/>
          <w:tab w:val="left" w:pos="270"/>
          <w:tab w:val="left" w:pos="450"/>
        </w:tabs>
        <w:spacing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on behalf of itself and its subsidiaries, affiliates, officers, directors, employees, agents, and subcontractors, represents and warrants that:</w:t>
      </w:r>
    </w:p>
    <w:p w14:paraId="20F935D5" w14:textId="2B15BBA0" w:rsidR="00A82FF6" w:rsidRPr="00DF7489" w:rsidRDefault="00A82FF6" w:rsidP="00786C78">
      <w:pPr>
        <w:pStyle w:val="ListParagraph"/>
        <w:tabs>
          <w:tab w:val="left" w:pos="270"/>
          <w:tab w:val="left" w:pos="450"/>
          <w:tab w:val="left" w:pos="540"/>
        </w:tabs>
        <w:spacing w:before="100" w:beforeAutospacing="1" w:after="100" w:afterAutospacing="1" w:line="276" w:lineRule="auto"/>
        <w:ind w:left="63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(a) Neither it nor any of the </w:t>
      </w:r>
      <w:proofErr w:type="gramStart"/>
      <w:r w:rsidRPr="00DF7489">
        <w:rPr>
          <w:rFonts w:ascii="Century" w:eastAsia="Times New Roman" w:hAnsi="Century" w:cs="Times New Roman"/>
          <w:sz w:val="21"/>
          <w:szCs w:val="21"/>
          <w:lang w:val="en-GB" w:eastAsia="ka-GE"/>
          <w14:ligatures w14:val="none"/>
        </w:rPr>
        <w:t>aforementioned p</w:t>
      </w:r>
      <w:proofErr w:type="spellStart"/>
      <w:r w:rsidR="002A5A93" w:rsidRPr="00DF7489">
        <w:rPr>
          <w:rFonts w:ascii="Sylfaen" w:eastAsia="Times New Roman" w:hAnsi="Sylfaen" w:cs="Times New Roman"/>
          <w:sz w:val="21"/>
          <w:szCs w:val="21"/>
          <w:lang w:val="en-US" w:eastAsia="ka-GE"/>
          <w14:ligatures w14:val="none"/>
        </w:rPr>
        <w:t>erson</w:t>
      </w:r>
      <w:proofErr w:type="spellEnd"/>
      <w:proofErr w:type="gramEnd"/>
      <w:r w:rsidR="002A5A93" w:rsidRPr="00DF7489">
        <w:rPr>
          <w:rFonts w:ascii="Sylfaen" w:eastAsia="Times New Roman" w:hAnsi="Sylfaen" w:cs="Times New Roman"/>
          <w:sz w:val="21"/>
          <w:szCs w:val="21"/>
          <w:lang w:val="en-US" w:eastAsia="ka-GE"/>
          <w14:ligatures w14:val="none"/>
        </w:rPr>
        <w:t>(s</w:t>
      </w:r>
      <w:r w:rsidR="002A5A93" w:rsidRPr="00DF7489">
        <w:rPr>
          <w:rFonts w:ascii="Century" w:eastAsia="Times New Roman" w:hAnsi="Century" w:cs="Times New Roman"/>
          <w:sz w:val="21"/>
          <w:szCs w:val="21"/>
          <w:lang w:val="en-US" w:eastAsia="ka-GE"/>
          <w14:ligatures w14:val="none"/>
        </w:rPr>
        <w:t xml:space="preserve">) </w:t>
      </w:r>
      <w:r w:rsidRPr="00DF7489">
        <w:rPr>
          <w:rFonts w:ascii="Century" w:eastAsia="Times New Roman" w:hAnsi="Century" w:cs="Times New Roman"/>
          <w:sz w:val="21"/>
          <w:szCs w:val="21"/>
          <w:lang w:val="en-GB" w:eastAsia="ka-GE"/>
          <w14:ligatures w14:val="none"/>
        </w:rPr>
        <w:t>is, has been, or is reasonably likely to be designated or sanctioned by any governmental or regulatory authority for engaging in Prohibited Activities (as defined in the Definitions of terms section).</w:t>
      </w:r>
    </w:p>
    <w:p w14:paraId="44450BEC" w14:textId="48980513" w:rsidR="00A82FF6" w:rsidRPr="00DF7489" w:rsidRDefault="00A82FF6" w:rsidP="00786C78">
      <w:pPr>
        <w:pStyle w:val="ListParagraph"/>
        <w:tabs>
          <w:tab w:val="left" w:pos="270"/>
          <w:tab w:val="left" w:pos="450"/>
          <w:tab w:val="left" w:pos="540"/>
        </w:tabs>
        <w:spacing w:before="100" w:beforeAutospacing="1" w:after="100" w:afterAutospacing="1" w:line="276" w:lineRule="auto"/>
        <w:ind w:left="63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lastRenderedPageBreak/>
        <w:t xml:space="preserve">(b) It complies with all applicable laws and regulations, including but not limited to anti-corruption, environmental, </w:t>
      </w:r>
      <w:r w:rsidR="008C6CEF" w:rsidRPr="00DF7489">
        <w:rPr>
          <w:rFonts w:ascii="Century" w:eastAsia="Times New Roman" w:hAnsi="Century" w:cs="Times New Roman"/>
          <w:sz w:val="21"/>
          <w:szCs w:val="21"/>
          <w:lang w:val="en-GB" w:eastAsia="ka-GE"/>
          <w14:ligatures w14:val="none"/>
        </w:rPr>
        <w:t>labour</w:t>
      </w:r>
      <w:r w:rsidRPr="00DF7489">
        <w:rPr>
          <w:rFonts w:ascii="Century" w:eastAsia="Times New Roman" w:hAnsi="Century" w:cs="Times New Roman"/>
          <w:sz w:val="21"/>
          <w:szCs w:val="21"/>
          <w:lang w:val="en-GB" w:eastAsia="ka-GE"/>
          <w14:ligatures w14:val="none"/>
        </w:rPr>
        <w:t>, social security, occupational health and safety, and data protection laws, as well as Buyer’s policies (including those listed in Annex 1: Code of Ethics and Conduct, Anti-Corruption Policy, and the UN Global Compact), and shall continue to do so throughout the term of this Agreement.</w:t>
      </w:r>
    </w:p>
    <w:p w14:paraId="5C840A65" w14:textId="77777777" w:rsidR="00A82FF6" w:rsidRPr="00DF7489" w:rsidRDefault="00A82FF6" w:rsidP="00786C78">
      <w:pPr>
        <w:pStyle w:val="ListParagraph"/>
        <w:tabs>
          <w:tab w:val="left" w:pos="270"/>
          <w:tab w:val="left" w:pos="450"/>
          <w:tab w:val="left" w:pos="540"/>
        </w:tabs>
        <w:spacing w:before="100" w:beforeAutospacing="1" w:after="100" w:afterAutospacing="1" w:line="276" w:lineRule="auto"/>
        <w:ind w:left="63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(c) It has adequately informed and trained all personnel involved in the supply of Goods regarding applicable statutory requirements related to workplace safety.</w:t>
      </w:r>
    </w:p>
    <w:p w14:paraId="30711CB3" w14:textId="77777777" w:rsidR="00A82FF6" w:rsidRPr="00DF7489" w:rsidRDefault="00A82FF6" w:rsidP="00786C78">
      <w:pPr>
        <w:pStyle w:val="ListParagraph"/>
        <w:tabs>
          <w:tab w:val="left" w:pos="270"/>
          <w:tab w:val="left" w:pos="450"/>
          <w:tab w:val="left" w:pos="540"/>
        </w:tabs>
        <w:spacing w:before="100" w:beforeAutospacing="1" w:after="100" w:afterAutospacing="1" w:line="276" w:lineRule="auto"/>
        <w:ind w:left="63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(d) It shall adhere to all applicable statutory requirements, including those relating to workplace safety, </w:t>
      </w:r>
      <w:proofErr w:type="spellStart"/>
      <w:r w:rsidRPr="00DF7489">
        <w:rPr>
          <w:rFonts w:ascii="Century" w:eastAsia="Times New Roman" w:hAnsi="Century" w:cs="Times New Roman"/>
          <w:sz w:val="21"/>
          <w:szCs w:val="21"/>
          <w:lang w:val="en-GB" w:eastAsia="ka-GE"/>
          <w14:ligatures w14:val="none"/>
        </w:rPr>
        <w:t>labor</w:t>
      </w:r>
      <w:proofErr w:type="spellEnd"/>
      <w:r w:rsidRPr="00DF7489">
        <w:rPr>
          <w:rFonts w:ascii="Century" w:eastAsia="Times New Roman" w:hAnsi="Century" w:cs="Times New Roman"/>
          <w:sz w:val="21"/>
          <w:szCs w:val="21"/>
          <w:lang w:val="en-GB" w:eastAsia="ka-GE"/>
          <w14:ligatures w14:val="none"/>
        </w:rPr>
        <w:t xml:space="preserve"> laws, social security contributions, and environmental protection.</w:t>
      </w:r>
    </w:p>
    <w:p w14:paraId="5C486529" w14:textId="77777777" w:rsidR="00A82FF6" w:rsidRPr="00DF7489" w:rsidRDefault="00A82FF6" w:rsidP="002037FA">
      <w:pPr>
        <w:pStyle w:val="ListParagraph"/>
        <w:numPr>
          <w:ilvl w:val="1"/>
          <w:numId w:val="6"/>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shall notify the Buyer in writing within 48 (forty-eight) hours of becoming aware that it or any party referenced in clause 16.1 has been designated for, or is under credible threat of, sanctions, or is in material breach of any representation or warranty in clause 16.1.</w:t>
      </w:r>
    </w:p>
    <w:p w14:paraId="2524CE5D" w14:textId="365E28C0" w:rsidR="00CD5C10" w:rsidRPr="00DF7489" w:rsidRDefault="00A82FF6" w:rsidP="002037FA">
      <w:pPr>
        <w:pStyle w:val="ListParagraph"/>
        <w:numPr>
          <w:ilvl w:val="1"/>
          <w:numId w:val="6"/>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The Buyer may suspend its performance or payment obligations under this Agreement immediately upon reasonable suspicion of a material breach of any representation or warranty in </w:t>
      </w:r>
      <w:r w:rsidR="00265F04" w:rsidRPr="00DF7489">
        <w:rPr>
          <w:rFonts w:ascii="Century" w:eastAsia="Times New Roman" w:hAnsi="Century" w:cs="Times New Roman"/>
          <w:sz w:val="21"/>
          <w:szCs w:val="21"/>
          <w:lang w:val="en-GB" w:eastAsia="ka-GE"/>
          <w14:ligatures w14:val="none"/>
        </w:rPr>
        <w:t>clause 16.1</w:t>
      </w:r>
      <w:r w:rsidRPr="00DF7489">
        <w:rPr>
          <w:rFonts w:ascii="Century" w:eastAsia="Times New Roman" w:hAnsi="Century" w:cs="Times New Roman"/>
          <w:sz w:val="21"/>
          <w:szCs w:val="21"/>
          <w:lang w:val="en-GB" w:eastAsia="ka-GE"/>
          <w14:ligatures w14:val="none"/>
        </w:rPr>
        <w:t xml:space="preserve">. The Buyer may terminate this Agreement immediately, without liability or penalty, by written notice to the Supplier if the Supplier or any party referenced in </w:t>
      </w:r>
      <w:r w:rsidR="00265F04" w:rsidRPr="00DF7489">
        <w:rPr>
          <w:rFonts w:ascii="Century" w:eastAsia="Times New Roman" w:hAnsi="Century" w:cs="Times New Roman"/>
          <w:sz w:val="21"/>
          <w:szCs w:val="21"/>
          <w:lang w:val="en-GB" w:eastAsia="ka-GE"/>
          <w14:ligatures w14:val="none"/>
        </w:rPr>
        <w:t xml:space="preserve">clause 16.1 </w:t>
      </w:r>
      <w:r w:rsidRPr="00DF7489">
        <w:rPr>
          <w:rFonts w:ascii="Century" w:eastAsia="Times New Roman" w:hAnsi="Century" w:cs="Times New Roman"/>
          <w:sz w:val="21"/>
          <w:szCs w:val="21"/>
          <w:lang w:val="en-GB" w:eastAsia="ka-GE"/>
          <w14:ligatures w14:val="none"/>
        </w:rPr>
        <w:t>is designated or credibly threatened with designation for sanctions related to Prohibited Activities</w:t>
      </w:r>
      <w:r w:rsidR="008C32C0" w:rsidRPr="00DF7489">
        <w:rPr>
          <w:rFonts w:ascii="Century" w:eastAsia="Times New Roman" w:hAnsi="Century" w:cs="Times New Roman"/>
          <w:sz w:val="21"/>
          <w:szCs w:val="21"/>
          <w:lang w:val="en-GB" w:eastAsia="ka-GE"/>
          <w14:ligatures w14:val="none"/>
        </w:rPr>
        <w:t>,</w:t>
      </w:r>
      <w:r w:rsidRPr="00DF7489">
        <w:rPr>
          <w:rFonts w:ascii="Century" w:eastAsia="Times New Roman" w:hAnsi="Century" w:cs="Times New Roman"/>
          <w:sz w:val="21"/>
          <w:szCs w:val="21"/>
          <w:lang w:val="en-GB" w:eastAsia="ka-GE"/>
          <w14:ligatures w14:val="none"/>
        </w:rPr>
        <w:t xml:space="preserve"> if the Supplier fails to provide timely notification as required under </w:t>
      </w:r>
      <w:r w:rsidR="00265F04" w:rsidRPr="00DF7489">
        <w:rPr>
          <w:rFonts w:ascii="Century" w:eastAsia="Times New Roman" w:hAnsi="Century" w:cs="Times New Roman"/>
          <w:sz w:val="21"/>
          <w:szCs w:val="21"/>
          <w:lang w:val="en-GB" w:eastAsia="ka-GE"/>
          <w14:ligatures w14:val="none"/>
        </w:rPr>
        <w:t>clause 16.2</w:t>
      </w:r>
      <w:r w:rsidRPr="00DF7489">
        <w:rPr>
          <w:rFonts w:ascii="Century" w:eastAsia="Times New Roman" w:hAnsi="Century" w:cs="Times New Roman"/>
          <w:sz w:val="21"/>
          <w:szCs w:val="21"/>
          <w:lang w:val="en-GB" w:eastAsia="ka-GE"/>
          <w14:ligatures w14:val="none"/>
        </w:rPr>
        <w:t xml:space="preserve"> or if the Supplier materially breaches any representation or warranty in </w:t>
      </w:r>
      <w:r w:rsidR="00CD5C10" w:rsidRPr="00DF7489">
        <w:rPr>
          <w:rFonts w:ascii="Century" w:eastAsia="Times New Roman" w:hAnsi="Century" w:cs="Times New Roman"/>
          <w:sz w:val="21"/>
          <w:szCs w:val="21"/>
          <w:lang w:val="en-GB" w:eastAsia="ka-GE"/>
          <w14:ligatures w14:val="none"/>
        </w:rPr>
        <w:t>clause</w:t>
      </w:r>
      <w:r w:rsidRPr="00DF7489">
        <w:rPr>
          <w:rFonts w:ascii="Century" w:eastAsia="Times New Roman" w:hAnsi="Century" w:cs="Times New Roman"/>
          <w:sz w:val="21"/>
          <w:szCs w:val="21"/>
          <w:lang w:val="en-GB" w:eastAsia="ka-GE"/>
          <w14:ligatures w14:val="none"/>
        </w:rPr>
        <w:t xml:space="preserve"> 16.1.</w:t>
      </w:r>
    </w:p>
    <w:p w14:paraId="6D24090A" w14:textId="25FB979C" w:rsidR="00A82FF6" w:rsidRPr="00DF7489" w:rsidRDefault="00A82FF6" w:rsidP="002A5A93">
      <w:pPr>
        <w:pStyle w:val="ListParagraph"/>
        <w:numPr>
          <w:ilvl w:val="1"/>
          <w:numId w:val="6"/>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The Supplier shall indemnify, defend, and hold harmless the Buyer and its officers, directors, employees, agents, and affiliates from and against any and all losses, fines, penalties, liabilities, damages, claims, costs, and expenses (including reasonable attorneys’ fees and investigation costs) arising out of or in connection with any breach of this Clause 16 by the Supplier or any party for whom it is responsible</w:t>
      </w:r>
      <w:r w:rsidR="00A94CB4" w:rsidRPr="00DF7489">
        <w:rPr>
          <w:rFonts w:ascii="Century" w:eastAsia="Times New Roman" w:hAnsi="Century" w:cs="Times New Roman"/>
          <w:sz w:val="21"/>
          <w:szCs w:val="21"/>
          <w:lang w:val="en-GB" w:eastAsia="ka-GE"/>
          <w14:ligatures w14:val="none"/>
        </w:rPr>
        <w:t xml:space="preserve"> which include but are not limited to its officers, directors, employees, agents, and affiliates</w:t>
      </w:r>
      <w:r w:rsidRPr="00DF7489">
        <w:rPr>
          <w:rFonts w:ascii="Century" w:eastAsia="Times New Roman" w:hAnsi="Century" w:cs="Times New Roman"/>
          <w:sz w:val="21"/>
          <w:szCs w:val="21"/>
          <w:lang w:val="en-GB" w:eastAsia="ka-GE"/>
          <w14:ligatures w14:val="none"/>
        </w:rPr>
        <w:t xml:space="preserve">. </w:t>
      </w:r>
    </w:p>
    <w:p w14:paraId="3C145AF7" w14:textId="5DDA7555" w:rsidR="00D16325" w:rsidRPr="00DF7489" w:rsidRDefault="00D16325" w:rsidP="002037FA">
      <w:pPr>
        <w:pStyle w:val="Heading1"/>
        <w:numPr>
          <w:ilvl w:val="0"/>
          <w:numId w:val="1"/>
        </w:numPr>
        <w:tabs>
          <w:tab w:val="left" w:pos="450"/>
        </w:tabs>
        <w:spacing w:before="0" w:after="0"/>
        <w:ind w:left="90" w:firstLine="0"/>
        <w:rPr>
          <w:color w:val="auto"/>
          <w:szCs w:val="21"/>
          <w:lang w:val="en-GB"/>
        </w:rPr>
      </w:pPr>
      <w:r w:rsidRPr="00DF7489">
        <w:rPr>
          <w:color w:val="auto"/>
          <w:szCs w:val="21"/>
          <w:lang w:val="en-GB"/>
        </w:rPr>
        <w:t xml:space="preserve">Termination </w:t>
      </w:r>
    </w:p>
    <w:p w14:paraId="0928A009" w14:textId="77777777" w:rsidR="00432935" w:rsidRPr="00DF7489" w:rsidRDefault="00432935" w:rsidP="002037FA">
      <w:pPr>
        <w:pStyle w:val="ListParagraph"/>
        <w:numPr>
          <w:ilvl w:val="1"/>
          <w:numId w:val="11"/>
        </w:numPr>
        <w:tabs>
          <w:tab w:val="left" w:pos="90"/>
          <w:tab w:val="left" w:pos="270"/>
          <w:tab w:val="left" w:pos="450"/>
        </w:tabs>
        <w:spacing w:after="100" w:afterAutospacing="1" w:line="276" w:lineRule="auto"/>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This Agreement can be terminated before its expiration date:</w:t>
      </w:r>
    </w:p>
    <w:p w14:paraId="7F21FDA7" w14:textId="1F958943" w:rsidR="00432935" w:rsidRPr="00DF7489" w:rsidRDefault="00432935" w:rsidP="00432935">
      <w:pPr>
        <w:pStyle w:val="ListParagraph"/>
        <w:tabs>
          <w:tab w:val="left" w:pos="90"/>
          <w:tab w:val="left" w:pos="270"/>
          <w:tab w:val="left" w:pos="450"/>
        </w:tabs>
        <w:spacing w:before="100" w:beforeAutospacing="1" w:after="100" w:afterAutospacing="1" w:line="276" w:lineRule="auto"/>
        <w:ind w:left="51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(a) by the Supplier with immediate effect, if the Buyer materially violates the obligation provided for in this Agreement and despite receiving a written demand (notification) to correct the violation, does not correct such violation within the time </w:t>
      </w:r>
      <w:r w:rsidR="0098338F" w:rsidRPr="00DF7489">
        <w:rPr>
          <w:rFonts w:ascii="Century" w:eastAsia="Times New Roman" w:hAnsi="Century" w:cs="Times New Roman"/>
          <w:sz w:val="21"/>
          <w:szCs w:val="21"/>
          <w:lang w:val="en-GB" w:eastAsia="ka-GE"/>
          <w14:ligatures w14:val="none"/>
        </w:rPr>
        <w:t xml:space="preserve">(which must be reasonable) </w:t>
      </w:r>
      <w:r w:rsidRPr="00DF7489">
        <w:rPr>
          <w:rFonts w:ascii="Century" w:eastAsia="Times New Roman" w:hAnsi="Century" w:cs="Times New Roman"/>
          <w:sz w:val="21"/>
          <w:szCs w:val="21"/>
          <w:lang w:val="en-GB" w:eastAsia="ka-GE"/>
          <w14:ligatures w14:val="none"/>
        </w:rPr>
        <w:t>specified in such demand (notification</w:t>
      </w:r>
      <w:proofErr w:type="gramStart"/>
      <w:r w:rsidRPr="00DF7489">
        <w:rPr>
          <w:rFonts w:ascii="Century" w:eastAsia="Times New Roman" w:hAnsi="Century" w:cs="Times New Roman"/>
          <w:sz w:val="21"/>
          <w:szCs w:val="21"/>
          <w:lang w:val="en-GB" w:eastAsia="ka-GE"/>
          <w14:ligatures w14:val="none"/>
        </w:rPr>
        <w:t>);</w:t>
      </w:r>
      <w:proofErr w:type="gramEnd"/>
    </w:p>
    <w:p w14:paraId="3B325E28" w14:textId="77777777" w:rsidR="00432935" w:rsidRPr="00DF7489" w:rsidRDefault="00432935" w:rsidP="00432935">
      <w:pPr>
        <w:pStyle w:val="ListParagraph"/>
        <w:tabs>
          <w:tab w:val="left" w:pos="90"/>
          <w:tab w:val="left" w:pos="270"/>
          <w:tab w:val="left" w:pos="450"/>
        </w:tabs>
        <w:spacing w:before="100" w:beforeAutospacing="1" w:after="100" w:afterAutospacing="1" w:line="276" w:lineRule="auto"/>
        <w:ind w:left="51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(b) by the Buyer with immediate effect, if the Supplier violates any of its obligations or conditions under this Agreement and despite receiving a written demand (notice) to correct the violation, within the time specified in such demand (notice), fails to correct such </w:t>
      </w:r>
      <w:proofErr w:type="gramStart"/>
      <w:r w:rsidRPr="00DF7489">
        <w:rPr>
          <w:rFonts w:ascii="Century" w:eastAsia="Times New Roman" w:hAnsi="Century" w:cs="Times New Roman"/>
          <w:sz w:val="21"/>
          <w:szCs w:val="21"/>
          <w:lang w:val="en-GB" w:eastAsia="ka-GE"/>
          <w14:ligatures w14:val="none"/>
        </w:rPr>
        <w:t>violation;</w:t>
      </w:r>
      <w:proofErr w:type="gramEnd"/>
    </w:p>
    <w:p w14:paraId="3037C4BA" w14:textId="5504B11A" w:rsidR="00432935" w:rsidRPr="00DF7489" w:rsidRDefault="00432935" w:rsidP="00432935">
      <w:pPr>
        <w:pStyle w:val="ListParagraph"/>
        <w:tabs>
          <w:tab w:val="left" w:pos="90"/>
          <w:tab w:val="left" w:pos="270"/>
          <w:tab w:val="left" w:pos="450"/>
        </w:tabs>
        <w:spacing w:before="100" w:beforeAutospacing="1" w:after="100" w:afterAutospacing="1" w:line="276" w:lineRule="auto"/>
        <w:ind w:left="51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(c) by the Buyer with immediate effect, </w:t>
      </w:r>
      <w:bookmarkStart w:id="0" w:name="_Hlk205819291"/>
      <w:r w:rsidRPr="00DF7489">
        <w:rPr>
          <w:rFonts w:ascii="Century" w:eastAsia="Times New Roman" w:hAnsi="Century" w:cs="Times New Roman"/>
          <w:sz w:val="21"/>
          <w:szCs w:val="21"/>
          <w:lang w:val="en-GB" w:eastAsia="ka-GE"/>
          <w14:ligatures w14:val="none"/>
        </w:rPr>
        <w:t xml:space="preserve">without incurring any liability </w:t>
      </w:r>
      <w:bookmarkEnd w:id="0"/>
      <w:r w:rsidRPr="00DF7489">
        <w:rPr>
          <w:rFonts w:ascii="Century" w:eastAsia="Times New Roman" w:hAnsi="Century" w:cs="Times New Roman"/>
          <w:sz w:val="21"/>
          <w:szCs w:val="21"/>
          <w:lang w:val="en-GB" w:eastAsia="ka-GE"/>
          <w14:ligatures w14:val="none"/>
        </w:rPr>
        <w:t xml:space="preserve">(including for any damages or Penalties) if the Supplier breaches any </w:t>
      </w:r>
      <w:r w:rsidR="00A50636" w:rsidRPr="00DF7489">
        <w:rPr>
          <w:rFonts w:ascii="Century" w:eastAsia="Times New Roman" w:hAnsi="Century" w:cs="Times New Roman"/>
          <w:sz w:val="21"/>
          <w:szCs w:val="21"/>
          <w:lang w:val="en-GB" w:eastAsia="ka-GE"/>
          <w14:ligatures w14:val="none"/>
        </w:rPr>
        <w:t>C</w:t>
      </w:r>
      <w:r w:rsidRPr="00DF7489">
        <w:rPr>
          <w:rFonts w:ascii="Century" w:eastAsia="Times New Roman" w:hAnsi="Century" w:cs="Times New Roman"/>
          <w:sz w:val="21"/>
          <w:szCs w:val="21"/>
          <w:lang w:val="en-GB" w:eastAsia="ka-GE"/>
          <w14:ligatures w14:val="none"/>
        </w:rPr>
        <w:t xml:space="preserve">onfidentiality </w:t>
      </w:r>
      <w:r w:rsidR="00A50636" w:rsidRPr="00DF7489">
        <w:rPr>
          <w:rFonts w:ascii="Century" w:eastAsia="Times New Roman" w:hAnsi="Century" w:cs="Times New Roman"/>
          <w:sz w:val="21"/>
          <w:szCs w:val="21"/>
          <w:lang w:val="en-GB" w:eastAsia="ka-GE"/>
          <w14:ligatures w14:val="none"/>
        </w:rPr>
        <w:t xml:space="preserve">(Clause 14), Personal Data protection and Information Security (Clause 15) </w:t>
      </w:r>
      <w:r w:rsidRPr="00DF7489">
        <w:rPr>
          <w:rFonts w:ascii="Century" w:eastAsia="Times New Roman" w:hAnsi="Century" w:cs="Times New Roman"/>
          <w:sz w:val="21"/>
          <w:szCs w:val="21"/>
          <w:lang w:val="en-GB" w:eastAsia="ka-GE"/>
          <w14:ligatures w14:val="none"/>
        </w:rPr>
        <w:t>obligations</w:t>
      </w:r>
      <w:r w:rsidR="00A50636"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 xml:space="preserve">under this Agreement </w:t>
      </w:r>
      <w:r w:rsidR="00A50636" w:rsidRPr="00DF7489">
        <w:rPr>
          <w:rFonts w:ascii="Century" w:eastAsia="Times New Roman" w:hAnsi="Century" w:cs="Times New Roman"/>
          <w:sz w:val="21"/>
          <w:szCs w:val="21"/>
          <w:lang w:val="en-GB" w:eastAsia="ka-GE"/>
          <w14:ligatures w14:val="none"/>
        </w:rPr>
        <w:t>and/</w:t>
      </w:r>
      <w:r w:rsidRPr="00DF7489">
        <w:rPr>
          <w:rFonts w:ascii="Century" w:eastAsia="Times New Roman" w:hAnsi="Century" w:cs="Times New Roman"/>
          <w:sz w:val="21"/>
          <w:szCs w:val="21"/>
          <w:lang w:val="en-GB" w:eastAsia="ka-GE"/>
          <w14:ligatures w14:val="none"/>
        </w:rPr>
        <w:t xml:space="preserve">or </w:t>
      </w:r>
      <w:r w:rsidR="000B0CF5" w:rsidRPr="00DF7489">
        <w:rPr>
          <w:rFonts w:ascii="Century" w:eastAsia="Times New Roman" w:hAnsi="Century" w:cs="Times New Roman"/>
          <w:sz w:val="21"/>
          <w:szCs w:val="21"/>
          <w:lang w:val="en-GB" w:eastAsia="ka-GE"/>
          <w14:ligatures w14:val="none"/>
        </w:rPr>
        <w:t>R</w:t>
      </w:r>
      <w:r w:rsidRPr="00DF7489">
        <w:rPr>
          <w:rFonts w:ascii="Century" w:eastAsia="Times New Roman" w:hAnsi="Century" w:cs="Times New Roman"/>
          <w:sz w:val="21"/>
          <w:szCs w:val="21"/>
          <w:lang w:val="en-GB" w:eastAsia="ka-GE"/>
          <w14:ligatures w14:val="none"/>
        </w:rPr>
        <w:t xml:space="preserve">epresentation and </w:t>
      </w:r>
      <w:r w:rsidR="000B0CF5" w:rsidRPr="00DF7489">
        <w:rPr>
          <w:rFonts w:ascii="Century" w:eastAsia="Times New Roman" w:hAnsi="Century" w:cs="Times New Roman"/>
          <w:sz w:val="21"/>
          <w:szCs w:val="21"/>
          <w:lang w:val="en-GB" w:eastAsia="ka-GE"/>
          <w14:ligatures w14:val="none"/>
        </w:rPr>
        <w:t>W</w:t>
      </w:r>
      <w:r w:rsidRPr="00DF7489">
        <w:rPr>
          <w:rFonts w:ascii="Century" w:eastAsia="Times New Roman" w:hAnsi="Century" w:cs="Times New Roman"/>
          <w:sz w:val="21"/>
          <w:szCs w:val="21"/>
          <w:lang w:val="en-GB" w:eastAsia="ka-GE"/>
          <w14:ligatures w14:val="none"/>
        </w:rPr>
        <w:t>arranties</w:t>
      </w:r>
      <w:r w:rsidR="00C32960"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 xml:space="preserve">defined in </w:t>
      </w:r>
      <w:r w:rsidR="00C32960" w:rsidRPr="00DF7489">
        <w:rPr>
          <w:rFonts w:ascii="Century" w:eastAsia="Times New Roman" w:hAnsi="Century" w:cs="Times New Roman"/>
          <w:sz w:val="21"/>
          <w:szCs w:val="21"/>
          <w:lang w:val="en-GB" w:eastAsia="ka-GE"/>
          <w14:ligatures w14:val="none"/>
        </w:rPr>
        <w:t xml:space="preserve">Clause </w:t>
      </w:r>
      <w:proofErr w:type="gramStart"/>
      <w:r w:rsidR="00C32960" w:rsidRPr="00DF7489">
        <w:rPr>
          <w:rFonts w:ascii="Century" w:eastAsia="Times New Roman" w:hAnsi="Century" w:cs="Times New Roman"/>
          <w:sz w:val="21"/>
          <w:szCs w:val="21"/>
          <w:lang w:val="en-GB" w:eastAsia="ka-GE"/>
          <w14:ligatures w14:val="none"/>
        </w:rPr>
        <w:t>16;</w:t>
      </w:r>
      <w:proofErr w:type="gramEnd"/>
    </w:p>
    <w:p w14:paraId="57CE6C36" w14:textId="3F2E104E" w:rsidR="00432935" w:rsidRPr="00DF7489" w:rsidRDefault="00432935" w:rsidP="00432935">
      <w:pPr>
        <w:pStyle w:val="ListParagraph"/>
        <w:tabs>
          <w:tab w:val="left" w:pos="90"/>
          <w:tab w:val="left" w:pos="270"/>
          <w:tab w:val="left" w:pos="450"/>
        </w:tabs>
        <w:spacing w:before="100" w:beforeAutospacing="1" w:after="100" w:afterAutospacing="1" w:line="276" w:lineRule="auto"/>
        <w:ind w:left="51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(d) by the Buyer at any time</w:t>
      </w:r>
      <w:r w:rsidR="00906BE0" w:rsidRPr="00DF7489">
        <w:rPr>
          <w:rFonts w:ascii="Century" w:eastAsia="Times New Roman" w:hAnsi="Century" w:cs="Times New Roman"/>
          <w:sz w:val="21"/>
          <w:szCs w:val="21"/>
          <w:lang w:val="en-GB" w:eastAsia="ka-GE"/>
          <w14:ligatures w14:val="none"/>
        </w:rPr>
        <w:t xml:space="preserve"> for convenience</w:t>
      </w:r>
      <w:r w:rsidRPr="00DF7489">
        <w:rPr>
          <w:rFonts w:ascii="Century" w:eastAsia="Times New Roman" w:hAnsi="Century" w:cs="Times New Roman"/>
          <w:sz w:val="21"/>
          <w:szCs w:val="21"/>
          <w:lang w:val="en-GB" w:eastAsia="ka-GE"/>
          <w14:ligatures w14:val="none"/>
        </w:rPr>
        <w:t xml:space="preserve">, </w:t>
      </w:r>
      <w:r w:rsidR="00906BE0" w:rsidRPr="00DF7489">
        <w:rPr>
          <w:rFonts w:ascii="Century" w:eastAsia="Times New Roman" w:hAnsi="Century" w:cs="Times New Roman"/>
          <w:sz w:val="21"/>
          <w:szCs w:val="21"/>
          <w:lang w:val="en-GB" w:eastAsia="ka-GE"/>
          <w14:ligatures w14:val="none"/>
        </w:rPr>
        <w:t xml:space="preserve">without incurring any liability </w:t>
      </w:r>
      <w:r w:rsidRPr="00DF7489">
        <w:rPr>
          <w:rFonts w:ascii="Century" w:eastAsia="Times New Roman" w:hAnsi="Century" w:cs="Times New Roman"/>
          <w:sz w:val="21"/>
          <w:szCs w:val="21"/>
          <w:lang w:val="en-GB" w:eastAsia="ka-GE"/>
          <w14:ligatures w14:val="none"/>
        </w:rPr>
        <w:t>by sending written notice to Supplier at least 7 (seven) calendar days in advance; or</w:t>
      </w:r>
    </w:p>
    <w:p w14:paraId="7BAAD994" w14:textId="37A85C20" w:rsidR="00432935" w:rsidRPr="00DF7489" w:rsidRDefault="00432935" w:rsidP="00432935">
      <w:pPr>
        <w:pStyle w:val="ListParagraph"/>
        <w:tabs>
          <w:tab w:val="left" w:pos="90"/>
          <w:tab w:val="left" w:pos="270"/>
          <w:tab w:val="left" w:pos="450"/>
        </w:tabs>
        <w:spacing w:before="100" w:beforeAutospacing="1" w:after="100" w:afterAutospacing="1" w:line="276" w:lineRule="auto"/>
        <w:ind w:left="51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(e) at any time by mutual written agreement of the Parties.</w:t>
      </w:r>
    </w:p>
    <w:p w14:paraId="60368EE7" w14:textId="1008121A" w:rsidR="00432935" w:rsidRPr="00DF7489" w:rsidRDefault="00432935" w:rsidP="00432935">
      <w:pPr>
        <w:pStyle w:val="ListParagraph"/>
        <w:tabs>
          <w:tab w:val="left" w:pos="90"/>
          <w:tab w:val="left" w:pos="270"/>
          <w:tab w:val="left" w:pos="450"/>
        </w:tabs>
        <w:spacing w:before="100" w:beforeAutospacing="1" w:after="100" w:afterAutospacing="1" w:line="276" w:lineRule="auto"/>
        <w:ind w:left="51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(f) in other </w:t>
      </w:r>
      <w:proofErr w:type="gramStart"/>
      <w:r w:rsidRPr="00DF7489">
        <w:rPr>
          <w:rFonts w:ascii="Century" w:eastAsia="Times New Roman" w:hAnsi="Century" w:cs="Times New Roman"/>
          <w:sz w:val="21"/>
          <w:szCs w:val="21"/>
          <w:lang w:val="en-GB" w:eastAsia="ka-GE"/>
          <w14:ligatures w14:val="none"/>
        </w:rPr>
        <w:t>cases</w:t>
      </w:r>
      <w:proofErr w:type="gramEnd"/>
      <w:r w:rsidRPr="00DF7489">
        <w:rPr>
          <w:rFonts w:ascii="Century" w:eastAsia="Times New Roman" w:hAnsi="Century" w:cs="Times New Roman"/>
          <w:sz w:val="21"/>
          <w:szCs w:val="21"/>
          <w:lang w:val="en-GB" w:eastAsia="ka-GE"/>
          <w14:ligatures w14:val="none"/>
        </w:rPr>
        <w:t xml:space="preserve"> provided for in the Agreement.</w:t>
      </w:r>
    </w:p>
    <w:p w14:paraId="2815262F" w14:textId="77777777" w:rsidR="00432935" w:rsidRPr="00DF7489" w:rsidRDefault="00432935" w:rsidP="002037FA">
      <w:pPr>
        <w:pStyle w:val="ListParagraph"/>
        <w:numPr>
          <w:ilvl w:val="1"/>
          <w:numId w:val="11"/>
        </w:numPr>
        <w:tabs>
          <w:tab w:val="left" w:pos="90"/>
          <w:tab w:val="left" w:pos="270"/>
          <w:tab w:val="left" w:pos="450"/>
        </w:tabs>
        <w:spacing w:after="0"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lastRenderedPageBreak/>
        <w:t>If the Agreement is terminated by the Supplier when the Buyer is deprived of the opportunity to secure its interests otherwise, the Supplier shall compensate the Buyer for the damages caused by the termination of the Agreement.</w:t>
      </w:r>
    </w:p>
    <w:p w14:paraId="336A327E" w14:textId="5F16147E" w:rsidR="00432935" w:rsidRPr="00DF7489" w:rsidRDefault="00432935" w:rsidP="002037FA">
      <w:pPr>
        <w:pStyle w:val="ListParagraph"/>
        <w:numPr>
          <w:ilvl w:val="1"/>
          <w:numId w:val="1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 xml:space="preserve"> </w:t>
      </w:r>
      <w:r w:rsidR="0098338F" w:rsidRPr="00DF7489">
        <w:rPr>
          <w:rFonts w:ascii="Century" w:eastAsia="Times New Roman" w:hAnsi="Century" w:cs="Times New Roman"/>
          <w:sz w:val="21"/>
          <w:szCs w:val="21"/>
          <w:lang w:val="en-GB" w:eastAsia="ka-GE"/>
          <w14:ligatures w14:val="none"/>
        </w:rPr>
        <w:t>The Parties agree that in case of termination of the Agreement for any reason, the Buyer will reimburse the Supplier</w:t>
      </w:r>
      <w:r w:rsidR="00530CCB" w:rsidRPr="00DF7489">
        <w:rPr>
          <w:rFonts w:ascii="Century" w:eastAsia="Times New Roman" w:hAnsi="Century" w:cs="Times New Roman"/>
          <w:sz w:val="21"/>
          <w:szCs w:val="21"/>
          <w:lang w:val="en-GB" w:eastAsia="ka-GE"/>
          <w14:ligatures w14:val="none"/>
        </w:rPr>
        <w:t xml:space="preserve"> </w:t>
      </w:r>
      <w:r w:rsidR="0098338F" w:rsidRPr="00DF7489">
        <w:rPr>
          <w:rFonts w:ascii="Century" w:eastAsia="Times New Roman" w:hAnsi="Century" w:cs="Times New Roman"/>
          <w:sz w:val="21"/>
          <w:szCs w:val="21"/>
          <w:lang w:val="en-GB" w:eastAsia="ka-GE"/>
          <w14:ligatures w14:val="none"/>
        </w:rPr>
        <w:t xml:space="preserve">only for the cost of Goods actually received up to the date of termination unless the Agreement is terminated due to the Supplier’s failure to </w:t>
      </w:r>
      <w:r w:rsidR="00F84F5C" w:rsidRPr="00DF7489">
        <w:rPr>
          <w:rFonts w:ascii="Century" w:eastAsia="Times New Roman" w:hAnsi="Century" w:cs="Times New Roman"/>
          <w:sz w:val="21"/>
          <w:szCs w:val="21"/>
          <w:lang w:val="en-GB" w:eastAsia="ka-GE"/>
          <w14:ligatures w14:val="none"/>
        </w:rPr>
        <w:t>fulfil</w:t>
      </w:r>
      <w:r w:rsidR="0098338F" w:rsidRPr="00DF7489">
        <w:rPr>
          <w:rFonts w:ascii="Century" w:eastAsia="Times New Roman" w:hAnsi="Century" w:cs="Times New Roman"/>
          <w:sz w:val="21"/>
          <w:szCs w:val="21"/>
          <w:lang w:val="en-GB" w:eastAsia="ka-GE"/>
          <w14:ligatures w14:val="none"/>
        </w:rPr>
        <w:t xml:space="preserve"> its obligations under the Agreement, (in which case the Buyer shall not be obligated to make any reimbursement), which must be confirmed by the act of acceptance signed by the Parties. In addition, damages/losses (whether direct or indirect, material or non-property, actual or lost profits etc.) caused by the Buyer as a result of the termination of the Agreement will not be compensated by the Buyer, and the Supplier irrevocably and unconditionally waives  in advance any future claim for the damages/losses (whether direct or indirect, material or non-property, actual or lost profits etc.), if any, suffered as a result of termination of the Agreement.</w:t>
      </w:r>
    </w:p>
    <w:p w14:paraId="0C1FDA60" w14:textId="46BF7F85" w:rsidR="00432935" w:rsidRPr="00DF7489" w:rsidRDefault="00432935" w:rsidP="002037FA">
      <w:pPr>
        <w:pStyle w:val="ListParagraph"/>
        <w:numPr>
          <w:ilvl w:val="1"/>
          <w:numId w:val="11"/>
        </w:numPr>
        <w:tabs>
          <w:tab w:val="left" w:pos="90"/>
          <w:tab w:val="left" w:pos="270"/>
          <w:tab w:val="left" w:pos="450"/>
        </w:tabs>
        <w:spacing w:before="100" w:beforeAutospacing="1" w:after="100" w:afterAutospacing="1" w:line="276" w:lineRule="auto"/>
        <w:ind w:left="90" w:firstLine="0"/>
        <w:jc w:val="both"/>
        <w:rPr>
          <w:rFonts w:ascii="Century" w:eastAsia="Times New Roman" w:hAnsi="Century" w:cs="Times New Roman"/>
          <w:sz w:val="21"/>
          <w:szCs w:val="21"/>
          <w:lang w:val="en-GB" w:eastAsia="ka-GE"/>
          <w14:ligatures w14:val="none"/>
        </w:rPr>
      </w:pPr>
      <w:r w:rsidRPr="00DF7489">
        <w:rPr>
          <w:rFonts w:ascii="Century" w:eastAsia="Times New Roman" w:hAnsi="Century" w:cs="Times New Roman"/>
          <w:sz w:val="21"/>
          <w:szCs w:val="21"/>
          <w:lang w:val="en-GB" w:eastAsia="ka-GE"/>
          <w14:ligatures w14:val="none"/>
        </w:rPr>
        <w:t>Upon expiration or termination of this Agreement for any reason, the Supplier</w:t>
      </w:r>
      <w:r w:rsidR="0098338F" w:rsidRPr="00DF7489">
        <w:rPr>
          <w:rFonts w:ascii="Century" w:eastAsia="Times New Roman" w:hAnsi="Century" w:cs="Times New Roman"/>
          <w:sz w:val="21"/>
          <w:szCs w:val="21"/>
          <w:lang w:val="en-GB" w:eastAsia="ka-GE"/>
          <w14:ligatures w14:val="none"/>
        </w:rPr>
        <w:t xml:space="preserve"> </w:t>
      </w:r>
      <w:r w:rsidRPr="00DF7489">
        <w:rPr>
          <w:rFonts w:ascii="Century" w:eastAsia="Times New Roman" w:hAnsi="Century" w:cs="Times New Roman"/>
          <w:sz w:val="21"/>
          <w:szCs w:val="21"/>
          <w:lang w:val="en-GB" w:eastAsia="ka-GE"/>
          <w14:ligatures w14:val="none"/>
        </w:rPr>
        <w:t xml:space="preserve">shall immediately return to the Buyer all files, materials, documents, data, accounts, records and/or any other property transferred to the Supplier from the </w:t>
      </w:r>
      <w:proofErr w:type="gramStart"/>
      <w:r w:rsidRPr="00DF7489">
        <w:rPr>
          <w:rFonts w:ascii="Century" w:eastAsia="Times New Roman" w:hAnsi="Century" w:cs="Times New Roman"/>
          <w:sz w:val="21"/>
          <w:szCs w:val="21"/>
          <w:lang w:val="en-GB" w:eastAsia="ka-GE"/>
          <w14:ligatures w14:val="none"/>
        </w:rPr>
        <w:t>Buyer</w:t>
      </w:r>
      <w:proofErr w:type="gramEnd"/>
      <w:r w:rsidRPr="00DF7489">
        <w:rPr>
          <w:rFonts w:ascii="Century" w:eastAsia="Times New Roman" w:hAnsi="Century" w:cs="Times New Roman"/>
          <w:sz w:val="21"/>
          <w:szCs w:val="21"/>
          <w:lang w:val="en-GB" w:eastAsia="ka-GE"/>
          <w14:ligatures w14:val="none"/>
        </w:rPr>
        <w:t xml:space="preserve"> or which is acquired and/or created for the Buyer under this Agreement.</w:t>
      </w:r>
    </w:p>
    <w:p w14:paraId="29AD721B" w14:textId="26FFB18D" w:rsidR="00792688" w:rsidRPr="00DF7489" w:rsidRDefault="00792688" w:rsidP="006E786B">
      <w:pPr>
        <w:pStyle w:val="Heading1"/>
        <w:numPr>
          <w:ilvl w:val="0"/>
          <w:numId w:val="1"/>
        </w:numPr>
        <w:tabs>
          <w:tab w:val="left" w:pos="450"/>
        </w:tabs>
        <w:spacing w:before="0" w:after="0"/>
        <w:ind w:left="90" w:firstLine="0"/>
        <w:rPr>
          <w:color w:val="auto"/>
          <w:szCs w:val="21"/>
          <w:lang w:val="en-GB"/>
        </w:rPr>
      </w:pPr>
      <w:r w:rsidRPr="00DF7489">
        <w:rPr>
          <w:color w:val="auto"/>
          <w:szCs w:val="21"/>
          <w:lang w:val="en-GB"/>
        </w:rPr>
        <w:t>Governing Law</w:t>
      </w:r>
    </w:p>
    <w:p w14:paraId="12E55EB5" w14:textId="4F05B995" w:rsidR="005F6E8C" w:rsidRPr="00DF7489" w:rsidRDefault="005F6E8C" w:rsidP="006E786B">
      <w:pPr>
        <w:pStyle w:val="NormalWeb"/>
        <w:tabs>
          <w:tab w:val="left" w:pos="450"/>
        </w:tabs>
        <w:spacing w:before="0" w:beforeAutospacing="0" w:line="276" w:lineRule="auto"/>
        <w:ind w:left="90"/>
        <w:jc w:val="both"/>
        <w:rPr>
          <w:rFonts w:ascii="Century" w:hAnsi="Century"/>
          <w:b/>
          <w:bCs/>
          <w:sz w:val="21"/>
          <w:szCs w:val="21"/>
          <w:lang w:val="en-GB"/>
        </w:rPr>
      </w:pPr>
      <w:r w:rsidRPr="00DF7489">
        <w:rPr>
          <w:rFonts w:ascii="Century" w:hAnsi="Century"/>
          <w:sz w:val="21"/>
          <w:szCs w:val="21"/>
          <w:lang w:val="en-GB"/>
        </w:rPr>
        <w:t>This Agreement shall be governed by and construed in accordance with the laws of Georgia, excluding any conflict of law rules that would lead to the application of another jurisdiction. The United Nations Convention on Contracts for the International Sale of Goods (CISG) shall not apply.</w:t>
      </w:r>
    </w:p>
    <w:p w14:paraId="7D8CA21F" w14:textId="71ADA997" w:rsidR="00EA3281" w:rsidRPr="00DF7489" w:rsidRDefault="00EA3281" w:rsidP="002037FA">
      <w:pPr>
        <w:pStyle w:val="Heading1"/>
        <w:numPr>
          <w:ilvl w:val="0"/>
          <w:numId w:val="1"/>
        </w:numPr>
        <w:tabs>
          <w:tab w:val="left" w:pos="450"/>
        </w:tabs>
        <w:ind w:left="90" w:firstLine="0"/>
        <w:rPr>
          <w:color w:val="auto"/>
          <w:szCs w:val="21"/>
          <w:lang w:val="en-GB"/>
        </w:rPr>
      </w:pPr>
      <w:r w:rsidRPr="00DF7489">
        <w:rPr>
          <w:color w:val="auto"/>
          <w:szCs w:val="21"/>
          <w:lang w:val="en-GB"/>
        </w:rPr>
        <w:t xml:space="preserve">Dispute </w:t>
      </w:r>
      <w:r w:rsidR="00F41FF1" w:rsidRPr="00DF7489">
        <w:rPr>
          <w:color w:val="auto"/>
          <w:szCs w:val="21"/>
          <w:lang w:val="en-GB"/>
        </w:rPr>
        <w:t>Resolution</w:t>
      </w:r>
    </w:p>
    <w:p w14:paraId="3D53EF9D" w14:textId="1AB3797D" w:rsidR="00DF3441" w:rsidRPr="00DF7489" w:rsidRDefault="005F6E8C" w:rsidP="006E786B">
      <w:pPr>
        <w:pStyle w:val="NormalWeb"/>
        <w:tabs>
          <w:tab w:val="left" w:pos="450"/>
        </w:tabs>
        <w:spacing w:before="0" w:beforeAutospacing="0" w:line="276" w:lineRule="auto"/>
        <w:ind w:left="90"/>
        <w:jc w:val="both"/>
        <w:rPr>
          <w:rFonts w:ascii="Century" w:hAnsi="Century"/>
          <w:sz w:val="21"/>
          <w:szCs w:val="21"/>
          <w:lang w:val="en-GB"/>
        </w:rPr>
      </w:pPr>
      <w:r w:rsidRPr="00DF7489">
        <w:rPr>
          <w:rFonts w:ascii="Century" w:hAnsi="Century"/>
          <w:sz w:val="21"/>
          <w:szCs w:val="21"/>
          <w:lang w:val="en-GB"/>
        </w:rPr>
        <w:t>The Parties agree that any dispute arising out of or in connection with this Agreement shall be subject to the exclusive jurisdiction of the competent courts of Georgia</w:t>
      </w:r>
      <w:r w:rsidR="001F1C08" w:rsidRPr="00DF7489">
        <w:rPr>
          <w:rFonts w:ascii="Century" w:hAnsi="Century"/>
          <w:sz w:val="21"/>
          <w:szCs w:val="21"/>
          <w:lang w:val="en-GB"/>
        </w:rPr>
        <w:t xml:space="preserve">. </w:t>
      </w:r>
    </w:p>
    <w:p w14:paraId="47E9A751" w14:textId="74239D28" w:rsidR="00ED4F83" w:rsidRPr="00DF7489" w:rsidRDefault="00E91A4B" w:rsidP="002037FA">
      <w:pPr>
        <w:pStyle w:val="Heading1"/>
        <w:numPr>
          <w:ilvl w:val="0"/>
          <w:numId w:val="1"/>
        </w:numPr>
        <w:tabs>
          <w:tab w:val="left" w:pos="90"/>
          <w:tab w:val="left" w:pos="450"/>
        </w:tabs>
        <w:spacing w:after="0" w:line="276" w:lineRule="auto"/>
        <w:ind w:left="90" w:firstLine="0"/>
        <w:jc w:val="both"/>
        <w:rPr>
          <w:rStyle w:val="Heading1Char"/>
          <w:b/>
          <w:color w:val="auto"/>
          <w:szCs w:val="21"/>
          <w:lang w:val="en-GB"/>
        </w:rPr>
      </w:pPr>
      <w:r w:rsidRPr="00DF7489">
        <w:rPr>
          <w:rStyle w:val="Heading1Char"/>
          <w:b/>
          <w:color w:val="auto"/>
          <w:szCs w:val="21"/>
          <w:lang w:val="en-GB"/>
        </w:rPr>
        <w:t>Marketing</w:t>
      </w:r>
    </w:p>
    <w:p w14:paraId="7C2AC64E" w14:textId="6947A284" w:rsidR="00ED4F83" w:rsidRPr="00DF7489" w:rsidRDefault="00ED4F83" w:rsidP="006E786B">
      <w:pPr>
        <w:pStyle w:val="NormalWeb"/>
        <w:tabs>
          <w:tab w:val="left" w:pos="450"/>
        </w:tabs>
        <w:spacing w:before="0" w:beforeAutospacing="0" w:line="276" w:lineRule="auto"/>
        <w:ind w:left="90"/>
        <w:jc w:val="both"/>
        <w:rPr>
          <w:rFonts w:ascii="Century" w:hAnsi="Century"/>
          <w:sz w:val="21"/>
          <w:szCs w:val="21"/>
          <w:lang w:val="en-GB"/>
        </w:rPr>
      </w:pPr>
      <w:r w:rsidRPr="00DF7489">
        <w:rPr>
          <w:rFonts w:ascii="Century" w:hAnsi="Century"/>
          <w:sz w:val="21"/>
          <w:szCs w:val="21"/>
          <w:lang w:val="en-GB"/>
        </w:rPr>
        <w:t>The Supplier shall not use the Buyer’s name, logo, or project references in any marketing, social media, or public communications without prior written consent, unless publicly known.</w:t>
      </w:r>
    </w:p>
    <w:p w14:paraId="61FEA545" w14:textId="0B525754" w:rsidR="00DF3441" w:rsidRPr="00DF7489" w:rsidRDefault="00DF3441" w:rsidP="002037FA">
      <w:pPr>
        <w:pStyle w:val="Heading1"/>
        <w:numPr>
          <w:ilvl w:val="0"/>
          <w:numId w:val="1"/>
        </w:numPr>
        <w:tabs>
          <w:tab w:val="left" w:pos="450"/>
        </w:tabs>
        <w:ind w:left="90" w:firstLine="0"/>
        <w:rPr>
          <w:color w:val="auto"/>
          <w:szCs w:val="21"/>
          <w:lang w:val="en-GB"/>
        </w:rPr>
      </w:pPr>
      <w:r w:rsidRPr="00DF7489">
        <w:rPr>
          <w:color w:val="auto"/>
          <w:szCs w:val="21"/>
          <w:lang w:val="en-GB"/>
        </w:rPr>
        <w:t>Miscellaneous</w:t>
      </w:r>
    </w:p>
    <w:p w14:paraId="350D5EC0" w14:textId="23FE3C3E" w:rsidR="00DF3441" w:rsidRPr="00DF7489" w:rsidRDefault="00DF3441" w:rsidP="002037FA">
      <w:pPr>
        <w:pStyle w:val="ListParagraph"/>
        <w:numPr>
          <w:ilvl w:val="1"/>
          <w:numId w:val="1"/>
        </w:numPr>
        <w:tabs>
          <w:tab w:val="left" w:pos="450"/>
        </w:tabs>
        <w:spacing w:after="0" w:line="276" w:lineRule="auto"/>
        <w:ind w:left="90" w:firstLine="0"/>
        <w:jc w:val="both"/>
        <w:rPr>
          <w:rFonts w:ascii="Century" w:hAnsi="Century"/>
          <w:sz w:val="21"/>
          <w:szCs w:val="21"/>
          <w:lang w:val="en-US"/>
        </w:rPr>
      </w:pPr>
      <w:r w:rsidRPr="00DF7489">
        <w:rPr>
          <w:rFonts w:ascii="Century" w:hAnsi="Century"/>
          <w:sz w:val="21"/>
          <w:szCs w:val="21"/>
          <w:lang w:val="en-GB"/>
        </w:rPr>
        <w:t xml:space="preserve">This Agreement constitutes the complete and exclusive understanding between the Parties with respect to its subject matter and supersedes all prior negotiations, representations, or agreements, </w:t>
      </w:r>
      <w:r w:rsidRPr="00DF7489">
        <w:rPr>
          <w:rFonts w:ascii="Century" w:hAnsi="Century"/>
          <w:sz w:val="21"/>
          <w:szCs w:val="21"/>
          <w:lang w:val="en-US"/>
        </w:rPr>
        <w:t>whether oral or written. No representations, terms, or understandings not expressly included herein shall be binding.</w:t>
      </w:r>
    </w:p>
    <w:p w14:paraId="43926954" w14:textId="709B3355" w:rsidR="006E786B" w:rsidRPr="00DF7489" w:rsidRDefault="006E786B" w:rsidP="002037FA">
      <w:pPr>
        <w:pStyle w:val="ListParagraph"/>
        <w:numPr>
          <w:ilvl w:val="1"/>
          <w:numId w:val="1"/>
        </w:numPr>
        <w:tabs>
          <w:tab w:val="left" w:pos="450"/>
        </w:tabs>
        <w:spacing w:after="0" w:line="276" w:lineRule="auto"/>
        <w:ind w:left="90" w:firstLine="0"/>
        <w:jc w:val="both"/>
        <w:rPr>
          <w:rFonts w:ascii="Century" w:hAnsi="Century"/>
          <w:sz w:val="21"/>
          <w:szCs w:val="21"/>
          <w:lang w:val="en-US"/>
        </w:rPr>
      </w:pPr>
      <w:r w:rsidRPr="00DF7489">
        <w:rPr>
          <w:rFonts w:ascii="Century" w:hAnsi="Century"/>
          <w:sz w:val="21"/>
          <w:szCs w:val="21"/>
          <w:lang w:val="en-US"/>
        </w:rPr>
        <w:t>The headings and titles used in this Agreement are for reference and convenience only and shall not affect the meaning, interpretation, or construction of any provision of this Agreement.</w:t>
      </w:r>
    </w:p>
    <w:p w14:paraId="573B1949" w14:textId="77777777" w:rsidR="00DF3441" w:rsidRPr="00DF7489" w:rsidRDefault="00DF3441" w:rsidP="002037FA">
      <w:pPr>
        <w:pStyle w:val="ListParagraph"/>
        <w:numPr>
          <w:ilvl w:val="1"/>
          <w:numId w:val="1"/>
        </w:numPr>
        <w:tabs>
          <w:tab w:val="left" w:pos="450"/>
        </w:tabs>
        <w:spacing w:after="0" w:line="276" w:lineRule="auto"/>
        <w:ind w:left="90" w:firstLine="0"/>
        <w:jc w:val="both"/>
        <w:rPr>
          <w:rFonts w:ascii="Century" w:hAnsi="Century"/>
          <w:sz w:val="21"/>
          <w:szCs w:val="21"/>
          <w:lang w:val="en-US"/>
        </w:rPr>
      </w:pPr>
      <w:r w:rsidRPr="00DF7489">
        <w:rPr>
          <w:rFonts w:ascii="Century" w:hAnsi="Century"/>
          <w:sz w:val="21"/>
          <w:szCs w:val="21"/>
          <w:lang w:val="en-US"/>
        </w:rPr>
        <w:t>No amendment, modification, or waiver of any provision of this Agreement shall be effective unless made in writing and signed by duly authorized representatives of both Parties.</w:t>
      </w:r>
    </w:p>
    <w:p w14:paraId="64846F08" w14:textId="77777777" w:rsidR="00DF3441" w:rsidRPr="00DF7489" w:rsidRDefault="00DF3441"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US"/>
        </w:rPr>
        <w:lastRenderedPageBreak/>
        <w:t>By signing this Agreement, each Party confirms that it has obtained all necessary internal corporate approvals, legal consents,</w:t>
      </w:r>
      <w:r w:rsidRPr="00DF7489">
        <w:rPr>
          <w:rFonts w:ascii="Century" w:hAnsi="Century"/>
          <w:sz w:val="21"/>
          <w:szCs w:val="21"/>
          <w:lang w:val="en-GB"/>
        </w:rPr>
        <w:t xml:space="preserve"> and authorizations required for the valid execution and performance of this Agreement. Each Party warrants that this Agreement has been duly executed by properly authorized individuals.</w:t>
      </w:r>
    </w:p>
    <w:p w14:paraId="4F9F1E6A" w14:textId="77777777" w:rsidR="00DF3441" w:rsidRPr="00DF7489" w:rsidRDefault="00DF3441"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The Parties confirm that they possess sufficient knowledge of the English language to understand and voluntarily enter into this Agreement and all related documents.</w:t>
      </w:r>
    </w:p>
    <w:p w14:paraId="3936C5E6" w14:textId="77777777" w:rsidR="00DF3441" w:rsidRPr="00DF7489" w:rsidRDefault="00DF3441"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Neither Party may assign or transfer this Agreement, in whole or in part, without the prior written consent of the other Party. Notwithstanding the foregoing, the Buyer may assign this Agreement without consent if such right is expressly granted elsewhere in this Agreement or in any annexes or supplementary documents.</w:t>
      </w:r>
    </w:p>
    <w:p w14:paraId="135878DA" w14:textId="77777777" w:rsidR="00DF3441" w:rsidRPr="00DF7489" w:rsidRDefault="00DF3441"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No delay or omission by either Party in exercising any right or remedy shall constitute a waiver thereof. A waiver of any provision must be in writing and shall not be construed as a waiver of any other provision or future breach.</w:t>
      </w:r>
    </w:p>
    <w:p w14:paraId="00E615BE" w14:textId="77777777" w:rsidR="00DF3441" w:rsidRPr="00DF7489" w:rsidRDefault="00DF3441" w:rsidP="002037FA">
      <w:pPr>
        <w:pStyle w:val="ListParagraph"/>
        <w:numPr>
          <w:ilvl w:val="1"/>
          <w:numId w:val="1"/>
        </w:numPr>
        <w:tabs>
          <w:tab w:val="left" w:pos="450"/>
        </w:tabs>
        <w:spacing w:after="0" w:line="276" w:lineRule="auto"/>
        <w:ind w:left="90" w:firstLine="0"/>
        <w:jc w:val="both"/>
        <w:rPr>
          <w:rFonts w:ascii="Century" w:hAnsi="Century"/>
          <w:sz w:val="21"/>
          <w:szCs w:val="21"/>
          <w:lang w:val="en-GB"/>
        </w:rPr>
      </w:pPr>
      <w:r w:rsidRPr="00DF7489">
        <w:rPr>
          <w:rFonts w:ascii="Century" w:hAnsi="Century"/>
          <w:sz w:val="21"/>
          <w:szCs w:val="21"/>
          <w:lang w:val="en-GB"/>
        </w:rPr>
        <w:t>If any provision of this Agreement is found to be invalid, unlawful, or unenforceable, the remaining provisions shall continue in full force. The affected provision shall, to the extent permissible, be interpreted to achieve the original intent of the Parties.</w:t>
      </w:r>
    </w:p>
    <w:p w14:paraId="4A6487F5" w14:textId="6D906167" w:rsidR="00DF3441" w:rsidRPr="00DF7489" w:rsidRDefault="00BB4246" w:rsidP="009C05B7">
      <w:pPr>
        <w:pStyle w:val="ListParagraph"/>
        <w:tabs>
          <w:tab w:val="left" w:pos="450"/>
        </w:tabs>
        <w:spacing w:after="0" w:line="276" w:lineRule="auto"/>
        <w:ind w:left="90"/>
        <w:jc w:val="both"/>
        <w:rPr>
          <w:rFonts w:ascii="Century" w:hAnsi="Century"/>
          <w:sz w:val="21"/>
          <w:szCs w:val="21"/>
          <w:lang w:val="en-GB"/>
        </w:rPr>
      </w:pPr>
      <w:r w:rsidRPr="00DF7489">
        <w:rPr>
          <w:rFonts w:ascii="Century" w:hAnsi="Century"/>
          <w:sz w:val="21"/>
          <w:szCs w:val="21"/>
          <w:lang w:val="en-GB"/>
        </w:rPr>
        <w:t>21.9 This Agreement may be executed in two or more counterparts, each of which shall be deemed to be an original but all of which, taken together, constitute one and the same agreement.</w:t>
      </w:r>
    </w:p>
    <w:p w14:paraId="280EF6FA" w14:textId="77777777" w:rsidR="00BB4246" w:rsidRPr="00DF7489" w:rsidRDefault="00BB4246" w:rsidP="009C05B7">
      <w:pPr>
        <w:pStyle w:val="ListParagraph"/>
        <w:tabs>
          <w:tab w:val="left" w:pos="450"/>
        </w:tabs>
        <w:spacing w:after="0" w:line="276" w:lineRule="auto"/>
        <w:ind w:left="90"/>
        <w:jc w:val="both"/>
        <w:rPr>
          <w:rFonts w:ascii="Century" w:hAnsi="Century"/>
          <w:sz w:val="21"/>
          <w:szCs w:val="21"/>
          <w:lang w:val="en-GB"/>
        </w:rPr>
      </w:pPr>
    </w:p>
    <w:p w14:paraId="0852ECF6" w14:textId="1B62E078" w:rsidR="00293203" w:rsidRPr="00DF7489" w:rsidRDefault="00293203" w:rsidP="009C05B7">
      <w:pPr>
        <w:pStyle w:val="ListParagraph"/>
        <w:tabs>
          <w:tab w:val="left" w:pos="450"/>
        </w:tabs>
        <w:spacing w:after="0" w:line="276" w:lineRule="auto"/>
        <w:ind w:left="90"/>
        <w:jc w:val="both"/>
        <w:rPr>
          <w:rFonts w:ascii="Century" w:hAnsi="Century"/>
          <w:sz w:val="21"/>
          <w:szCs w:val="21"/>
          <w:lang w:val="en-GB"/>
        </w:rPr>
      </w:pPr>
      <w:r w:rsidRPr="00DF7489">
        <w:rPr>
          <w:rFonts w:ascii="Century" w:hAnsi="Century"/>
          <w:sz w:val="21"/>
          <w:szCs w:val="21"/>
          <w:lang w:val="en-GB"/>
        </w:rPr>
        <w:t>IN WITNESS WHEREOF, the Parties have caused this Agreement to be executed by their duly authorized representatives as of the Execution Date set forth above.</w:t>
      </w:r>
    </w:p>
    <w:p w14:paraId="34223FF1" w14:textId="77777777" w:rsidR="00F55DCD" w:rsidRPr="00DF7489" w:rsidRDefault="00F55DCD" w:rsidP="009C05B7">
      <w:pPr>
        <w:pStyle w:val="ListParagraph"/>
        <w:tabs>
          <w:tab w:val="left" w:pos="450"/>
        </w:tabs>
        <w:spacing w:after="0" w:line="276" w:lineRule="auto"/>
        <w:ind w:left="90"/>
        <w:jc w:val="both"/>
        <w:rPr>
          <w:rFonts w:ascii="Century" w:hAnsi="Century"/>
          <w:sz w:val="21"/>
          <w:szCs w:val="21"/>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93203" w:rsidRPr="00DF7489" w14:paraId="360D4267" w14:textId="77777777" w:rsidTr="008F695A">
        <w:tc>
          <w:tcPr>
            <w:tcW w:w="4675" w:type="dxa"/>
          </w:tcPr>
          <w:p w14:paraId="183AEB03" w14:textId="77777777" w:rsidR="00E416CC" w:rsidRPr="00DF7489" w:rsidRDefault="00E416CC" w:rsidP="009C05B7">
            <w:pPr>
              <w:pStyle w:val="ListParagraph"/>
              <w:tabs>
                <w:tab w:val="left" w:pos="450"/>
              </w:tabs>
              <w:spacing w:line="276" w:lineRule="auto"/>
              <w:ind w:left="90"/>
              <w:rPr>
                <w:rFonts w:ascii="Century" w:hAnsi="Century"/>
                <w:b/>
                <w:bCs/>
                <w:sz w:val="21"/>
                <w:szCs w:val="21"/>
                <w:lang w:val="en-GB"/>
              </w:rPr>
            </w:pPr>
            <w:r w:rsidRPr="00DF7489">
              <w:rPr>
                <w:rFonts w:ascii="Century" w:hAnsi="Century"/>
                <w:b/>
                <w:bCs/>
                <w:sz w:val="21"/>
                <w:szCs w:val="21"/>
                <w:lang w:val="en-GB"/>
              </w:rPr>
              <w:t>The Buyer</w:t>
            </w:r>
          </w:p>
          <w:p w14:paraId="01333C45" w14:textId="4A6B7A2D" w:rsidR="00E4269E" w:rsidRPr="00DF7489" w:rsidRDefault="00E4269E" w:rsidP="009C05B7">
            <w:pPr>
              <w:pStyle w:val="ListParagraph"/>
              <w:tabs>
                <w:tab w:val="left" w:pos="450"/>
              </w:tabs>
              <w:spacing w:line="276" w:lineRule="auto"/>
              <w:ind w:left="90"/>
              <w:rPr>
                <w:rFonts w:ascii="Century" w:hAnsi="Century"/>
                <w:b/>
                <w:bCs/>
                <w:sz w:val="21"/>
                <w:szCs w:val="21"/>
                <w:lang w:val="en-GB"/>
              </w:rPr>
            </w:pPr>
            <w:r w:rsidRPr="00DF7489">
              <w:rPr>
                <w:rFonts w:ascii="Century" w:hAnsi="Century"/>
                <w:b/>
                <w:bCs/>
                <w:sz w:val="21"/>
                <w:szCs w:val="21"/>
                <w:lang w:val="en-GB"/>
              </w:rPr>
              <w:t>Georgian Water and Power LLC</w:t>
            </w:r>
          </w:p>
          <w:p w14:paraId="1645D921" w14:textId="77777777" w:rsidR="00E4269E" w:rsidRPr="00DF7489" w:rsidRDefault="00E4269E" w:rsidP="009C05B7">
            <w:pPr>
              <w:pStyle w:val="ListParagraph"/>
              <w:tabs>
                <w:tab w:val="left" w:pos="450"/>
              </w:tabs>
              <w:spacing w:line="276" w:lineRule="auto"/>
              <w:ind w:left="90"/>
              <w:rPr>
                <w:rFonts w:ascii="Century" w:hAnsi="Century"/>
                <w:sz w:val="21"/>
                <w:szCs w:val="21"/>
                <w:lang w:val="en-GB"/>
              </w:rPr>
            </w:pPr>
          </w:p>
          <w:p w14:paraId="683E7CC9" w14:textId="4E93DD4B" w:rsidR="00E4269E" w:rsidRPr="00DF7489" w:rsidRDefault="00D93DCD" w:rsidP="009C05B7">
            <w:pPr>
              <w:pStyle w:val="ListParagraph"/>
              <w:tabs>
                <w:tab w:val="left" w:pos="450"/>
              </w:tabs>
              <w:spacing w:line="276" w:lineRule="auto"/>
              <w:ind w:left="90"/>
              <w:rPr>
                <w:rFonts w:ascii="Century" w:hAnsi="Century"/>
                <w:sz w:val="21"/>
                <w:szCs w:val="21"/>
                <w:lang w:val="en-GB"/>
              </w:rPr>
            </w:pPr>
            <w:r w:rsidRPr="00DF7489">
              <w:rPr>
                <w:rFonts w:ascii="Century" w:hAnsi="Century"/>
                <w:sz w:val="21"/>
                <w:szCs w:val="21"/>
                <w:lang w:val="en-US"/>
              </w:rPr>
              <w:t>I</w:t>
            </w:r>
            <w:r w:rsidR="00E4269E" w:rsidRPr="00DF7489">
              <w:rPr>
                <w:rFonts w:ascii="Century" w:hAnsi="Century"/>
                <w:sz w:val="21"/>
                <w:szCs w:val="21"/>
                <w:lang w:val="en-GB"/>
              </w:rPr>
              <w:t xml:space="preserve">dentification </w:t>
            </w:r>
            <w:r w:rsidRPr="00DF7489">
              <w:rPr>
                <w:rFonts w:ascii="Century" w:hAnsi="Century"/>
                <w:sz w:val="21"/>
                <w:szCs w:val="21"/>
                <w:lang w:val="en-GB"/>
              </w:rPr>
              <w:t>N</w:t>
            </w:r>
            <w:r w:rsidR="00E4269E" w:rsidRPr="00DF7489">
              <w:rPr>
                <w:rFonts w:ascii="Century" w:hAnsi="Century"/>
                <w:sz w:val="21"/>
                <w:szCs w:val="21"/>
                <w:lang w:val="en-GB"/>
              </w:rPr>
              <w:t xml:space="preserve">umber: </w:t>
            </w:r>
            <w:r w:rsidR="00E4269E" w:rsidRPr="00DF7489">
              <w:rPr>
                <w:rFonts w:ascii="Century" w:hAnsi="Century"/>
                <w:b/>
                <w:bCs/>
                <w:sz w:val="21"/>
                <w:szCs w:val="21"/>
                <w:lang w:val="en-GB"/>
              </w:rPr>
              <w:t>203826002</w:t>
            </w:r>
            <w:r w:rsidR="00E4269E" w:rsidRPr="00DF7489">
              <w:rPr>
                <w:rFonts w:ascii="Century" w:hAnsi="Century"/>
                <w:sz w:val="21"/>
                <w:szCs w:val="21"/>
                <w:lang w:val="en-GB"/>
              </w:rPr>
              <w:t xml:space="preserve">, </w:t>
            </w:r>
          </w:p>
          <w:p w14:paraId="120A9D01" w14:textId="77777777" w:rsidR="00E4269E" w:rsidRPr="00DF7489" w:rsidRDefault="00E4269E" w:rsidP="009C05B7">
            <w:pPr>
              <w:pStyle w:val="ListParagraph"/>
              <w:tabs>
                <w:tab w:val="left" w:pos="450"/>
              </w:tabs>
              <w:spacing w:line="276" w:lineRule="auto"/>
              <w:ind w:left="90"/>
              <w:rPr>
                <w:rFonts w:ascii="Century" w:hAnsi="Century"/>
                <w:sz w:val="21"/>
                <w:szCs w:val="21"/>
                <w:lang w:val="en-GB"/>
              </w:rPr>
            </w:pPr>
          </w:p>
          <w:p w14:paraId="36170C49" w14:textId="77777777" w:rsidR="00E4269E" w:rsidRPr="00DF7489" w:rsidRDefault="00E4269E" w:rsidP="009C05B7">
            <w:pPr>
              <w:pStyle w:val="ListParagraph"/>
              <w:tabs>
                <w:tab w:val="left" w:pos="450"/>
              </w:tabs>
              <w:spacing w:line="276" w:lineRule="auto"/>
              <w:ind w:left="90"/>
              <w:rPr>
                <w:rFonts w:ascii="Century" w:hAnsi="Century"/>
                <w:sz w:val="21"/>
                <w:szCs w:val="21"/>
                <w:lang w:val="en-GB"/>
              </w:rPr>
            </w:pPr>
            <w:r w:rsidRPr="00DF7489">
              <w:rPr>
                <w:rFonts w:ascii="Century" w:hAnsi="Century"/>
                <w:sz w:val="21"/>
                <w:szCs w:val="21"/>
                <w:lang w:val="en-GB"/>
              </w:rPr>
              <w:t xml:space="preserve">Legal Address: </w:t>
            </w:r>
            <w:r w:rsidRPr="00DF7489">
              <w:rPr>
                <w:rFonts w:ascii="Century" w:hAnsi="Century"/>
                <w:b/>
                <w:bCs/>
                <w:sz w:val="21"/>
                <w:szCs w:val="21"/>
                <w:lang w:val="en-GB"/>
              </w:rPr>
              <w:t xml:space="preserve">Georgia, Tbilisi, </w:t>
            </w:r>
            <w:proofErr w:type="spellStart"/>
            <w:r w:rsidRPr="00DF7489">
              <w:rPr>
                <w:rFonts w:ascii="Century" w:hAnsi="Century"/>
                <w:b/>
                <w:bCs/>
                <w:sz w:val="21"/>
                <w:szCs w:val="21"/>
                <w:lang w:val="en-GB"/>
              </w:rPr>
              <w:t>Mtatsminda</w:t>
            </w:r>
            <w:proofErr w:type="spellEnd"/>
            <w:r w:rsidRPr="00DF7489">
              <w:rPr>
                <w:rFonts w:ascii="Century" w:hAnsi="Century"/>
                <w:b/>
                <w:bCs/>
                <w:sz w:val="21"/>
                <w:szCs w:val="21"/>
                <w:lang w:val="en-GB"/>
              </w:rPr>
              <w:t xml:space="preserve"> district, Medea (Mzia) Jugheli str, N10</w:t>
            </w:r>
            <w:r w:rsidRPr="00DF7489">
              <w:rPr>
                <w:rFonts w:ascii="Century" w:hAnsi="Century"/>
                <w:sz w:val="21"/>
                <w:szCs w:val="21"/>
                <w:lang w:val="en-GB"/>
              </w:rPr>
              <w:t xml:space="preserve"> </w:t>
            </w:r>
          </w:p>
          <w:p w14:paraId="69E35246" w14:textId="77777777" w:rsidR="00E4269E" w:rsidRPr="00DF7489" w:rsidRDefault="00E4269E" w:rsidP="009C05B7">
            <w:pPr>
              <w:pStyle w:val="ListParagraph"/>
              <w:tabs>
                <w:tab w:val="left" w:pos="450"/>
              </w:tabs>
              <w:spacing w:line="276" w:lineRule="auto"/>
              <w:ind w:left="90"/>
              <w:rPr>
                <w:rFonts w:ascii="Century" w:hAnsi="Century"/>
                <w:sz w:val="21"/>
                <w:szCs w:val="21"/>
                <w:lang w:val="en-GB"/>
              </w:rPr>
            </w:pPr>
          </w:p>
          <w:p w14:paraId="48F0DB7C" w14:textId="77777777" w:rsidR="00E4269E" w:rsidRPr="00DF7489" w:rsidRDefault="00E4269E" w:rsidP="009C05B7">
            <w:pPr>
              <w:pStyle w:val="ListParagraph"/>
              <w:tabs>
                <w:tab w:val="left" w:pos="450"/>
              </w:tabs>
              <w:spacing w:line="276" w:lineRule="auto"/>
              <w:ind w:left="90"/>
              <w:rPr>
                <w:rFonts w:ascii="Century" w:hAnsi="Century"/>
                <w:sz w:val="21"/>
                <w:szCs w:val="21"/>
                <w:lang w:val="es-ES"/>
              </w:rPr>
            </w:pPr>
            <w:r w:rsidRPr="00DF7489">
              <w:rPr>
                <w:rFonts w:ascii="Century" w:hAnsi="Century"/>
                <w:sz w:val="21"/>
                <w:szCs w:val="21"/>
                <w:lang w:val="es-ES"/>
              </w:rPr>
              <w:t xml:space="preserve">General </w:t>
            </w:r>
            <w:proofErr w:type="gramStart"/>
            <w:r w:rsidRPr="00DF7489">
              <w:rPr>
                <w:rFonts w:ascii="Century" w:hAnsi="Century"/>
                <w:sz w:val="21"/>
                <w:szCs w:val="21"/>
                <w:lang w:val="es-ES"/>
              </w:rPr>
              <w:t>Director</w:t>
            </w:r>
            <w:proofErr w:type="gramEnd"/>
            <w:r w:rsidRPr="00DF7489">
              <w:rPr>
                <w:rFonts w:ascii="Century" w:hAnsi="Century"/>
                <w:sz w:val="21"/>
                <w:szCs w:val="21"/>
                <w:lang w:val="es-ES"/>
              </w:rPr>
              <w:t xml:space="preserve"> </w:t>
            </w:r>
          </w:p>
          <w:p w14:paraId="060EC204" w14:textId="62EA133C" w:rsidR="00E4269E" w:rsidRPr="00DF7489" w:rsidRDefault="00E4269E" w:rsidP="009C05B7">
            <w:pPr>
              <w:pStyle w:val="ListParagraph"/>
              <w:tabs>
                <w:tab w:val="left" w:pos="450"/>
              </w:tabs>
              <w:spacing w:line="276" w:lineRule="auto"/>
              <w:ind w:left="90"/>
              <w:rPr>
                <w:rFonts w:ascii="Century" w:hAnsi="Century"/>
                <w:b/>
                <w:bCs/>
                <w:sz w:val="21"/>
                <w:szCs w:val="21"/>
                <w:lang w:val="es-ES"/>
              </w:rPr>
            </w:pPr>
            <w:r w:rsidRPr="00DF7489">
              <w:rPr>
                <w:rFonts w:ascii="Century" w:hAnsi="Century"/>
                <w:b/>
                <w:bCs/>
                <w:sz w:val="21"/>
                <w:szCs w:val="21"/>
                <w:lang w:val="es-ES"/>
              </w:rPr>
              <w:t>Jose Miguel Santos Gonzalez</w:t>
            </w:r>
          </w:p>
          <w:p w14:paraId="4CF80BD0" w14:textId="77777777" w:rsidR="00E4269E" w:rsidRPr="00DF7489" w:rsidRDefault="00E4269E" w:rsidP="009C05B7">
            <w:pPr>
              <w:pStyle w:val="ListParagraph"/>
              <w:tabs>
                <w:tab w:val="left" w:pos="450"/>
              </w:tabs>
              <w:spacing w:line="276" w:lineRule="auto"/>
              <w:ind w:left="90"/>
              <w:jc w:val="both"/>
              <w:rPr>
                <w:rFonts w:ascii="Century" w:hAnsi="Century"/>
                <w:b/>
                <w:bCs/>
                <w:sz w:val="21"/>
                <w:szCs w:val="21"/>
                <w:lang w:val="es-ES"/>
              </w:rPr>
            </w:pPr>
          </w:p>
          <w:p w14:paraId="1A1AD1C3" w14:textId="412D04DD" w:rsidR="00E4269E" w:rsidRPr="00DF7489" w:rsidRDefault="00E4269E" w:rsidP="009C05B7">
            <w:pPr>
              <w:pStyle w:val="ListParagraph"/>
              <w:tabs>
                <w:tab w:val="left" w:pos="450"/>
              </w:tabs>
              <w:spacing w:line="276" w:lineRule="auto"/>
              <w:ind w:left="90"/>
              <w:jc w:val="both"/>
              <w:rPr>
                <w:rFonts w:ascii="Century" w:hAnsi="Century"/>
                <w:b/>
                <w:bCs/>
                <w:sz w:val="21"/>
                <w:szCs w:val="21"/>
                <w:lang w:val="en-GB"/>
              </w:rPr>
            </w:pPr>
            <w:r w:rsidRPr="00DF7489">
              <w:rPr>
                <w:rFonts w:ascii="Century" w:hAnsi="Century"/>
                <w:b/>
                <w:bCs/>
                <w:sz w:val="21"/>
                <w:szCs w:val="21"/>
                <w:lang w:val="en-GB"/>
              </w:rPr>
              <w:t>_________________________________</w:t>
            </w:r>
          </w:p>
          <w:p w14:paraId="17BF67A0" w14:textId="2D3F210A" w:rsidR="00E4269E" w:rsidRPr="00DF7489" w:rsidRDefault="00E4269E" w:rsidP="009C05B7">
            <w:pPr>
              <w:pStyle w:val="ListParagraph"/>
              <w:tabs>
                <w:tab w:val="left" w:pos="450"/>
              </w:tabs>
              <w:spacing w:line="276" w:lineRule="auto"/>
              <w:ind w:left="90"/>
              <w:jc w:val="both"/>
              <w:rPr>
                <w:rFonts w:ascii="Century" w:hAnsi="Century"/>
                <w:sz w:val="21"/>
                <w:szCs w:val="21"/>
                <w:lang w:val="en-GB"/>
              </w:rPr>
            </w:pPr>
          </w:p>
        </w:tc>
        <w:tc>
          <w:tcPr>
            <w:tcW w:w="4675" w:type="dxa"/>
          </w:tcPr>
          <w:p w14:paraId="24F715D5" w14:textId="7A7741B8" w:rsidR="00293203" w:rsidRPr="00DF7489" w:rsidRDefault="00293203" w:rsidP="009C05B7">
            <w:pPr>
              <w:pStyle w:val="ListParagraph"/>
              <w:tabs>
                <w:tab w:val="left" w:pos="450"/>
              </w:tabs>
              <w:spacing w:line="276" w:lineRule="auto"/>
              <w:ind w:left="90"/>
              <w:jc w:val="right"/>
              <w:rPr>
                <w:rFonts w:ascii="Century" w:hAnsi="Century"/>
                <w:b/>
                <w:bCs/>
                <w:sz w:val="21"/>
                <w:szCs w:val="21"/>
                <w:lang w:val="en-GB"/>
              </w:rPr>
            </w:pPr>
            <w:r w:rsidRPr="00DF7489">
              <w:rPr>
                <w:rFonts w:ascii="Century" w:hAnsi="Century"/>
                <w:b/>
                <w:bCs/>
                <w:sz w:val="21"/>
                <w:szCs w:val="21"/>
                <w:lang w:val="en-GB"/>
              </w:rPr>
              <w:t>Supplier</w:t>
            </w:r>
          </w:p>
        </w:tc>
      </w:tr>
    </w:tbl>
    <w:p w14:paraId="2DE2C0C3" w14:textId="77777777" w:rsidR="00293203" w:rsidRPr="00DF7489" w:rsidRDefault="00293203" w:rsidP="009C05B7">
      <w:pPr>
        <w:pStyle w:val="ListParagraph"/>
        <w:tabs>
          <w:tab w:val="left" w:pos="450"/>
        </w:tabs>
        <w:spacing w:after="0" w:line="276" w:lineRule="auto"/>
        <w:ind w:left="90"/>
        <w:jc w:val="both"/>
        <w:rPr>
          <w:rFonts w:ascii="Century" w:hAnsi="Century"/>
          <w:sz w:val="21"/>
          <w:szCs w:val="21"/>
          <w:lang w:val="en-GB"/>
        </w:rPr>
      </w:pPr>
    </w:p>
    <w:p w14:paraId="53EE1AC0" w14:textId="77777777" w:rsidR="006B59BB" w:rsidRPr="00DF7489" w:rsidRDefault="006B59BB" w:rsidP="009C05B7">
      <w:pPr>
        <w:tabs>
          <w:tab w:val="left" w:pos="450"/>
        </w:tabs>
        <w:spacing w:line="276" w:lineRule="auto"/>
        <w:ind w:left="90"/>
        <w:rPr>
          <w:rFonts w:ascii="Century" w:hAnsi="Century"/>
          <w:sz w:val="21"/>
          <w:szCs w:val="21"/>
          <w:lang w:val="en-GB"/>
        </w:rPr>
      </w:pPr>
    </w:p>
    <w:sectPr w:rsidR="006B59BB" w:rsidRPr="00DF7489" w:rsidSect="00896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A3C8C"/>
    <w:multiLevelType w:val="multilevel"/>
    <w:tmpl w:val="DBCEF10A"/>
    <w:lvl w:ilvl="0">
      <w:start w:val="1"/>
      <w:numFmt w:val="decimal"/>
      <w:lvlText w:val="%1."/>
      <w:lvlJc w:val="left"/>
      <w:pPr>
        <w:ind w:left="360" w:hanging="360"/>
      </w:pPr>
      <w:rPr>
        <w:rFonts w:ascii="Century" w:eastAsiaTheme="majorEastAsia" w:hAnsi="Century" w:cstheme="majorBidi"/>
        <w:b/>
        <w:bCs/>
      </w:rPr>
    </w:lvl>
    <w:lvl w:ilvl="1">
      <w:start w:val="1"/>
      <w:numFmt w:val="decimal"/>
      <w:isLgl/>
      <w:lvlText w:val="%1.%2."/>
      <w:lvlJc w:val="left"/>
      <w:pPr>
        <w:ind w:left="45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B7758C"/>
    <w:multiLevelType w:val="multilevel"/>
    <w:tmpl w:val="790AD4FE"/>
    <w:lvl w:ilvl="0">
      <w:start w:val="15"/>
      <w:numFmt w:val="decimal"/>
      <w:lvlText w:val="%1"/>
      <w:lvlJc w:val="left"/>
      <w:pPr>
        <w:ind w:left="420" w:hanging="420"/>
      </w:pPr>
      <w:rPr>
        <w:rFonts w:hint="default"/>
      </w:rPr>
    </w:lvl>
    <w:lvl w:ilvl="1">
      <w:start w:val="1"/>
      <w:numFmt w:val="decimal"/>
      <w:lvlText w:val="14.%2"/>
      <w:lvlJc w:val="left"/>
      <w:pPr>
        <w:ind w:left="2040" w:hanging="420"/>
      </w:pPr>
      <w:rPr>
        <w:rFonts w:ascii="Century" w:hAnsi="Century"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80744F"/>
    <w:multiLevelType w:val="multilevel"/>
    <w:tmpl w:val="3466A712"/>
    <w:lvl w:ilvl="0">
      <w:start w:val="8"/>
      <w:numFmt w:val="decimal"/>
      <w:lvlText w:val="%1"/>
      <w:lvlJc w:val="left"/>
      <w:pPr>
        <w:ind w:left="360" w:hanging="360"/>
      </w:pPr>
      <w:rPr>
        <w:rFonts w:hint="default"/>
        <w:b w:val="0"/>
      </w:rPr>
    </w:lvl>
    <w:lvl w:ilvl="1">
      <w:start w:val="1"/>
      <w:numFmt w:val="decimal"/>
      <w:lvlText w:val="9.%2"/>
      <w:lvlJc w:val="left"/>
      <w:pPr>
        <w:ind w:left="450"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2160" w:hanging="108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3060" w:hanging="144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960" w:hanging="1800"/>
      </w:pPr>
      <w:rPr>
        <w:rFonts w:hint="default"/>
        <w:b w:val="0"/>
      </w:rPr>
    </w:lvl>
  </w:abstractNum>
  <w:abstractNum w:abstractNumId="3" w15:restartNumberingAfterBreak="0">
    <w:nsid w:val="2E92487D"/>
    <w:multiLevelType w:val="multilevel"/>
    <w:tmpl w:val="2B060F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410715"/>
    <w:multiLevelType w:val="multilevel"/>
    <w:tmpl w:val="BA7A870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 w15:restartNumberingAfterBreak="0">
    <w:nsid w:val="37574BE0"/>
    <w:multiLevelType w:val="multilevel"/>
    <w:tmpl w:val="48E61184"/>
    <w:lvl w:ilvl="0">
      <w:start w:val="7"/>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6" w15:restartNumberingAfterBreak="0">
    <w:nsid w:val="45017175"/>
    <w:multiLevelType w:val="multilevel"/>
    <w:tmpl w:val="ECDE89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0B607C"/>
    <w:multiLevelType w:val="multilevel"/>
    <w:tmpl w:val="7284AE1E"/>
    <w:lvl w:ilvl="0">
      <w:start w:val="9"/>
      <w:numFmt w:val="decimal"/>
      <w:lvlText w:val="%1"/>
      <w:lvlJc w:val="left"/>
      <w:pPr>
        <w:ind w:left="360" w:hanging="360"/>
      </w:pPr>
      <w:rPr>
        <w:rFonts w:hint="default"/>
        <w:b w:val="0"/>
      </w:rPr>
    </w:lvl>
    <w:lvl w:ilvl="1">
      <w:start w:val="1"/>
      <w:numFmt w:val="decimal"/>
      <w:lvlText w:val="11.%2"/>
      <w:lvlJc w:val="left"/>
      <w:pPr>
        <w:ind w:left="360"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2160" w:hanging="108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3060" w:hanging="144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960" w:hanging="1800"/>
      </w:pPr>
      <w:rPr>
        <w:rFonts w:hint="default"/>
        <w:b w:val="0"/>
      </w:rPr>
    </w:lvl>
  </w:abstractNum>
  <w:abstractNum w:abstractNumId="8" w15:restartNumberingAfterBreak="0">
    <w:nsid w:val="51643C29"/>
    <w:multiLevelType w:val="multilevel"/>
    <w:tmpl w:val="47F023E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752E32"/>
    <w:multiLevelType w:val="hybridMultilevel"/>
    <w:tmpl w:val="2B28E716"/>
    <w:lvl w:ilvl="0" w:tplc="B8F07BA0">
      <w:start w:val="1"/>
      <w:numFmt w:val="lowerLetter"/>
      <w:lvlText w:val="%1)"/>
      <w:lvlJc w:val="left"/>
      <w:pPr>
        <w:ind w:left="450" w:hanging="360"/>
      </w:pPr>
      <w:rPr>
        <w:rFonts w:hint="default"/>
      </w:rPr>
    </w:lvl>
    <w:lvl w:ilvl="1" w:tplc="04370019" w:tentative="1">
      <w:start w:val="1"/>
      <w:numFmt w:val="lowerLetter"/>
      <w:lvlText w:val="%2."/>
      <w:lvlJc w:val="left"/>
      <w:pPr>
        <w:ind w:left="1170" w:hanging="360"/>
      </w:pPr>
    </w:lvl>
    <w:lvl w:ilvl="2" w:tplc="0437001B" w:tentative="1">
      <w:start w:val="1"/>
      <w:numFmt w:val="lowerRoman"/>
      <w:lvlText w:val="%3."/>
      <w:lvlJc w:val="right"/>
      <w:pPr>
        <w:ind w:left="1890" w:hanging="180"/>
      </w:pPr>
    </w:lvl>
    <w:lvl w:ilvl="3" w:tplc="0437000F" w:tentative="1">
      <w:start w:val="1"/>
      <w:numFmt w:val="decimal"/>
      <w:lvlText w:val="%4."/>
      <w:lvlJc w:val="left"/>
      <w:pPr>
        <w:ind w:left="2610" w:hanging="360"/>
      </w:pPr>
    </w:lvl>
    <w:lvl w:ilvl="4" w:tplc="04370019" w:tentative="1">
      <w:start w:val="1"/>
      <w:numFmt w:val="lowerLetter"/>
      <w:lvlText w:val="%5."/>
      <w:lvlJc w:val="left"/>
      <w:pPr>
        <w:ind w:left="3330" w:hanging="360"/>
      </w:pPr>
    </w:lvl>
    <w:lvl w:ilvl="5" w:tplc="0437001B" w:tentative="1">
      <w:start w:val="1"/>
      <w:numFmt w:val="lowerRoman"/>
      <w:lvlText w:val="%6."/>
      <w:lvlJc w:val="right"/>
      <w:pPr>
        <w:ind w:left="4050" w:hanging="180"/>
      </w:pPr>
    </w:lvl>
    <w:lvl w:ilvl="6" w:tplc="0437000F" w:tentative="1">
      <w:start w:val="1"/>
      <w:numFmt w:val="decimal"/>
      <w:lvlText w:val="%7."/>
      <w:lvlJc w:val="left"/>
      <w:pPr>
        <w:ind w:left="4770" w:hanging="360"/>
      </w:pPr>
    </w:lvl>
    <w:lvl w:ilvl="7" w:tplc="04370019" w:tentative="1">
      <w:start w:val="1"/>
      <w:numFmt w:val="lowerLetter"/>
      <w:lvlText w:val="%8."/>
      <w:lvlJc w:val="left"/>
      <w:pPr>
        <w:ind w:left="5490" w:hanging="360"/>
      </w:pPr>
    </w:lvl>
    <w:lvl w:ilvl="8" w:tplc="0437001B" w:tentative="1">
      <w:start w:val="1"/>
      <w:numFmt w:val="lowerRoman"/>
      <w:lvlText w:val="%9."/>
      <w:lvlJc w:val="right"/>
      <w:pPr>
        <w:ind w:left="6210" w:hanging="180"/>
      </w:pPr>
    </w:lvl>
  </w:abstractNum>
  <w:abstractNum w:abstractNumId="10" w15:restartNumberingAfterBreak="0">
    <w:nsid w:val="5E2C0219"/>
    <w:multiLevelType w:val="multilevel"/>
    <w:tmpl w:val="C1543960"/>
    <w:lvl w:ilvl="0">
      <w:start w:val="6"/>
      <w:numFmt w:val="decimal"/>
      <w:lvlText w:val="%1"/>
      <w:lvlJc w:val="left"/>
      <w:pPr>
        <w:ind w:left="360" w:hanging="360"/>
      </w:pPr>
      <w:rPr>
        <w:rFonts w:hint="default"/>
      </w:rPr>
    </w:lvl>
    <w:lvl w:ilvl="1">
      <w:start w:val="1"/>
      <w:numFmt w:val="decimal"/>
      <w:lvlText w:val="6.%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15:restartNumberingAfterBreak="0">
    <w:nsid w:val="5EFF1C7C"/>
    <w:multiLevelType w:val="multilevel"/>
    <w:tmpl w:val="15DE4C10"/>
    <w:lvl w:ilvl="0">
      <w:start w:val="16"/>
      <w:numFmt w:val="decimal"/>
      <w:lvlText w:val="%1"/>
      <w:lvlJc w:val="left"/>
      <w:pPr>
        <w:ind w:left="420" w:hanging="420"/>
      </w:pPr>
      <w:rPr>
        <w:rFonts w:hint="default"/>
      </w:rPr>
    </w:lvl>
    <w:lvl w:ilvl="1">
      <w:start w:val="1"/>
      <w:numFmt w:val="decimal"/>
      <w:lvlText w:val="%1.%2"/>
      <w:lvlJc w:val="left"/>
      <w:pPr>
        <w:ind w:left="51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8102EB"/>
    <w:multiLevelType w:val="multilevel"/>
    <w:tmpl w:val="7D20B9C6"/>
    <w:lvl w:ilvl="0">
      <w:start w:val="1"/>
      <w:numFmt w:val="lowerLetter"/>
      <w:lvlText w:val="%1)"/>
      <w:lvlJc w:val="left"/>
      <w:pPr>
        <w:tabs>
          <w:tab w:val="num" w:pos="450"/>
        </w:tabs>
        <w:ind w:left="450" w:hanging="360"/>
      </w:pPr>
      <w:rPr>
        <w:rFonts w:hint="default"/>
        <w:sz w:val="20"/>
        <w:lang w:val="en-GB"/>
      </w:rPr>
    </w:lvl>
    <w:lvl w:ilvl="1">
      <w:start w:val="1"/>
      <w:numFmt w:val="lowerRoman"/>
      <w:lvlText w:val="%2)"/>
      <w:lvlJc w:val="left"/>
      <w:pPr>
        <w:ind w:left="1530" w:hanging="720"/>
      </w:pPr>
      <w:rPr>
        <w:rFonts w:hint="default"/>
        <w:b/>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3" w15:restartNumberingAfterBreak="0">
    <w:nsid w:val="64960C31"/>
    <w:multiLevelType w:val="multilevel"/>
    <w:tmpl w:val="DC289DA2"/>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6DF22CAD"/>
    <w:multiLevelType w:val="multilevel"/>
    <w:tmpl w:val="3A1CA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9153288">
    <w:abstractNumId w:val="0"/>
  </w:num>
  <w:num w:numId="2" w16cid:durableId="741025074">
    <w:abstractNumId w:val="10"/>
  </w:num>
  <w:num w:numId="3" w16cid:durableId="1280062968">
    <w:abstractNumId w:val="2"/>
  </w:num>
  <w:num w:numId="4" w16cid:durableId="886180621">
    <w:abstractNumId w:val="7"/>
  </w:num>
  <w:num w:numId="5" w16cid:durableId="816799701">
    <w:abstractNumId w:val="1"/>
  </w:num>
  <w:num w:numId="6" w16cid:durableId="769666008">
    <w:abstractNumId w:val="11"/>
  </w:num>
  <w:num w:numId="7" w16cid:durableId="192572228">
    <w:abstractNumId w:val="9"/>
  </w:num>
  <w:num w:numId="8" w16cid:durableId="1271429930">
    <w:abstractNumId w:val="3"/>
  </w:num>
  <w:num w:numId="9" w16cid:durableId="1679962593">
    <w:abstractNumId w:val="8"/>
  </w:num>
  <w:num w:numId="10" w16cid:durableId="883450176">
    <w:abstractNumId w:val="5"/>
  </w:num>
  <w:num w:numId="11" w16cid:durableId="1650936768">
    <w:abstractNumId w:val="13"/>
  </w:num>
  <w:num w:numId="12" w16cid:durableId="1457987401">
    <w:abstractNumId w:val="14"/>
  </w:num>
  <w:num w:numId="13" w16cid:durableId="1541743181">
    <w:abstractNumId w:val="4"/>
  </w:num>
  <w:num w:numId="14" w16cid:durableId="407844838">
    <w:abstractNumId w:val="12"/>
  </w:num>
  <w:num w:numId="15" w16cid:durableId="124409999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9BB"/>
    <w:rsid w:val="00000762"/>
    <w:rsid w:val="000023E9"/>
    <w:rsid w:val="00007D66"/>
    <w:rsid w:val="000140F0"/>
    <w:rsid w:val="0002279A"/>
    <w:rsid w:val="000356CE"/>
    <w:rsid w:val="00036538"/>
    <w:rsid w:val="00040CF6"/>
    <w:rsid w:val="00045FFD"/>
    <w:rsid w:val="00066CF7"/>
    <w:rsid w:val="0009260F"/>
    <w:rsid w:val="000B0CF5"/>
    <w:rsid w:val="000B0E67"/>
    <w:rsid w:val="000B10D1"/>
    <w:rsid w:val="000B765B"/>
    <w:rsid w:val="000C25D7"/>
    <w:rsid w:val="000D0A42"/>
    <w:rsid w:val="000D2E69"/>
    <w:rsid w:val="000E0BEC"/>
    <w:rsid w:val="000E14C7"/>
    <w:rsid w:val="000E36EF"/>
    <w:rsid w:val="000E77FD"/>
    <w:rsid w:val="000F3328"/>
    <w:rsid w:val="000F5AAC"/>
    <w:rsid w:val="0010148C"/>
    <w:rsid w:val="001074E0"/>
    <w:rsid w:val="001110F4"/>
    <w:rsid w:val="00114744"/>
    <w:rsid w:val="00114DFC"/>
    <w:rsid w:val="00117220"/>
    <w:rsid w:val="00127BEE"/>
    <w:rsid w:val="00133431"/>
    <w:rsid w:val="00144701"/>
    <w:rsid w:val="001467AF"/>
    <w:rsid w:val="0015134B"/>
    <w:rsid w:val="001518BA"/>
    <w:rsid w:val="00176456"/>
    <w:rsid w:val="00181171"/>
    <w:rsid w:val="00185F53"/>
    <w:rsid w:val="00187663"/>
    <w:rsid w:val="00197198"/>
    <w:rsid w:val="001B5A8D"/>
    <w:rsid w:val="001C41E6"/>
    <w:rsid w:val="001D0CFE"/>
    <w:rsid w:val="001D4CE7"/>
    <w:rsid w:val="001E2110"/>
    <w:rsid w:val="001F1C08"/>
    <w:rsid w:val="001F5237"/>
    <w:rsid w:val="001F780E"/>
    <w:rsid w:val="0020106F"/>
    <w:rsid w:val="002037FA"/>
    <w:rsid w:val="00205F0B"/>
    <w:rsid w:val="002157CE"/>
    <w:rsid w:val="002315F1"/>
    <w:rsid w:val="00233D43"/>
    <w:rsid w:val="00242D88"/>
    <w:rsid w:val="002431F2"/>
    <w:rsid w:val="00256784"/>
    <w:rsid w:val="00262BDA"/>
    <w:rsid w:val="0026462B"/>
    <w:rsid w:val="00265F04"/>
    <w:rsid w:val="002671B7"/>
    <w:rsid w:val="00271838"/>
    <w:rsid w:val="002738D7"/>
    <w:rsid w:val="00275ED5"/>
    <w:rsid w:val="00280475"/>
    <w:rsid w:val="00286CD1"/>
    <w:rsid w:val="00291904"/>
    <w:rsid w:val="00293203"/>
    <w:rsid w:val="00294537"/>
    <w:rsid w:val="00295499"/>
    <w:rsid w:val="002A5A93"/>
    <w:rsid w:val="002A6986"/>
    <w:rsid w:val="002B55DA"/>
    <w:rsid w:val="002C4BF3"/>
    <w:rsid w:val="002D4DA3"/>
    <w:rsid w:val="002E68E3"/>
    <w:rsid w:val="002F6331"/>
    <w:rsid w:val="002F6D58"/>
    <w:rsid w:val="002F727D"/>
    <w:rsid w:val="00300387"/>
    <w:rsid w:val="00303388"/>
    <w:rsid w:val="00304E7F"/>
    <w:rsid w:val="003117C7"/>
    <w:rsid w:val="0031196E"/>
    <w:rsid w:val="00312BDB"/>
    <w:rsid w:val="003162EF"/>
    <w:rsid w:val="003238C1"/>
    <w:rsid w:val="00333192"/>
    <w:rsid w:val="003347D1"/>
    <w:rsid w:val="003401A9"/>
    <w:rsid w:val="00362B52"/>
    <w:rsid w:val="00363EBF"/>
    <w:rsid w:val="003651CE"/>
    <w:rsid w:val="0036691A"/>
    <w:rsid w:val="003767EA"/>
    <w:rsid w:val="00393714"/>
    <w:rsid w:val="003A3635"/>
    <w:rsid w:val="003B279D"/>
    <w:rsid w:val="003B2BD2"/>
    <w:rsid w:val="003C3860"/>
    <w:rsid w:val="003C45F5"/>
    <w:rsid w:val="003D0BBF"/>
    <w:rsid w:val="003D4788"/>
    <w:rsid w:val="003D4FAE"/>
    <w:rsid w:val="003E13C6"/>
    <w:rsid w:val="003E26B9"/>
    <w:rsid w:val="003F0C9B"/>
    <w:rsid w:val="004039F3"/>
    <w:rsid w:val="00405C38"/>
    <w:rsid w:val="004110CA"/>
    <w:rsid w:val="0041310A"/>
    <w:rsid w:val="00413D9F"/>
    <w:rsid w:val="004165BC"/>
    <w:rsid w:val="0041782A"/>
    <w:rsid w:val="0042546C"/>
    <w:rsid w:val="00432935"/>
    <w:rsid w:val="00453673"/>
    <w:rsid w:val="004554F0"/>
    <w:rsid w:val="00471C37"/>
    <w:rsid w:val="00480A70"/>
    <w:rsid w:val="00480CF0"/>
    <w:rsid w:val="00484C45"/>
    <w:rsid w:val="004857D2"/>
    <w:rsid w:val="00487CCF"/>
    <w:rsid w:val="0049053E"/>
    <w:rsid w:val="0049092D"/>
    <w:rsid w:val="004972FB"/>
    <w:rsid w:val="004A52F8"/>
    <w:rsid w:val="004A62B3"/>
    <w:rsid w:val="004B5158"/>
    <w:rsid w:val="004B6D4B"/>
    <w:rsid w:val="004C15EC"/>
    <w:rsid w:val="004C5B07"/>
    <w:rsid w:val="004D03A0"/>
    <w:rsid w:val="004D122E"/>
    <w:rsid w:val="004D42A6"/>
    <w:rsid w:val="004D43DF"/>
    <w:rsid w:val="004E5FCB"/>
    <w:rsid w:val="004F1ADA"/>
    <w:rsid w:val="004F3C85"/>
    <w:rsid w:val="0050324F"/>
    <w:rsid w:val="00505756"/>
    <w:rsid w:val="00511F6E"/>
    <w:rsid w:val="00516017"/>
    <w:rsid w:val="00522414"/>
    <w:rsid w:val="0052444D"/>
    <w:rsid w:val="00530CCB"/>
    <w:rsid w:val="00534C26"/>
    <w:rsid w:val="005373DD"/>
    <w:rsid w:val="0053774B"/>
    <w:rsid w:val="0054126B"/>
    <w:rsid w:val="00543D05"/>
    <w:rsid w:val="00544324"/>
    <w:rsid w:val="0056755D"/>
    <w:rsid w:val="00567C3A"/>
    <w:rsid w:val="00571943"/>
    <w:rsid w:val="00580983"/>
    <w:rsid w:val="00581F6A"/>
    <w:rsid w:val="00584ABF"/>
    <w:rsid w:val="005924F2"/>
    <w:rsid w:val="00593D2B"/>
    <w:rsid w:val="0059488D"/>
    <w:rsid w:val="005A16B8"/>
    <w:rsid w:val="005A1971"/>
    <w:rsid w:val="005A6314"/>
    <w:rsid w:val="005A7A03"/>
    <w:rsid w:val="005B018D"/>
    <w:rsid w:val="005B0EBD"/>
    <w:rsid w:val="005B2FF6"/>
    <w:rsid w:val="005B7312"/>
    <w:rsid w:val="005C7CD0"/>
    <w:rsid w:val="005E1368"/>
    <w:rsid w:val="005F6E8C"/>
    <w:rsid w:val="005F77D7"/>
    <w:rsid w:val="00605E42"/>
    <w:rsid w:val="0061165C"/>
    <w:rsid w:val="006121F1"/>
    <w:rsid w:val="0063205F"/>
    <w:rsid w:val="006329A5"/>
    <w:rsid w:val="00634EED"/>
    <w:rsid w:val="0063553E"/>
    <w:rsid w:val="00643513"/>
    <w:rsid w:val="0064474E"/>
    <w:rsid w:val="0064626B"/>
    <w:rsid w:val="00651D27"/>
    <w:rsid w:val="00655E47"/>
    <w:rsid w:val="00665C0E"/>
    <w:rsid w:val="00666C5E"/>
    <w:rsid w:val="00666C74"/>
    <w:rsid w:val="006729B7"/>
    <w:rsid w:val="006729E9"/>
    <w:rsid w:val="006801FA"/>
    <w:rsid w:val="006820F5"/>
    <w:rsid w:val="00682D1E"/>
    <w:rsid w:val="006830D9"/>
    <w:rsid w:val="00695879"/>
    <w:rsid w:val="006A4CC2"/>
    <w:rsid w:val="006A4E99"/>
    <w:rsid w:val="006A7A9A"/>
    <w:rsid w:val="006B0FBC"/>
    <w:rsid w:val="006B59BB"/>
    <w:rsid w:val="006E16B6"/>
    <w:rsid w:val="006E1ED6"/>
    <w:rsid w:val="006E786B"/>
    <w:rsid w:val="0070200A"/>
    <w:rsid w:val="00702429"/>
    <w:rsid w:val="007107B6"/>
    <w:rsid w:val="00711A1A"/>
    <w:rsid w:val="00720017"/>
    <w:rsid w:val="007219EF"/>
    <w:rsid w:val="00727AC0"/>
    <w:rsid w:val="00733714"/>
    <w:rsid w:val="0073756F"/>
    <w:rsid w:val="007377F4"/>
    <w:rsid w:val="00753927"/>
    <w:rsid w:val="007572D7"/>
    <w:rsid w:val="00777F34"/>
    <w:rsid w:val="00786C78"/>
    <w:rsid w:val="00792688"/>
    <w:rsid w:val="007A142E"/>
    <w:rsid w:val="007A69FE"/>
    <w:rsid w:val="007B1DD2"/>
    <w:rsid w:val="007C664E"/>
    <w:rsid w:val="007C77C5"/>
    <w:rsid w:val="007D6450"/>
    <w:rsid w:val="007E3C78"/>
    <w:rsid w:val="007E6077"/>
    <w:rsid w:val="007F3650"/>
    <w:rsid w:val="007F4B75"/>
    <w:rsid w:val="007F65C2"/>
    <w:rsid w:val="007F7157"/>
    <w:rsid w:val="00805A71"/>
    <w:rsid w:val="008115BF"/>
    <w:rsid w:val="008133FB"/>
    <w:rsid w:val="0083121B"/>
    <w:rsid w:val="00840BB3"/>
    <w:rsid w:val="00850CF8"/>
    <w:rsid w:val="00856147"/>
    <w:rsid w:val="00856B22"/>
    <w:rsid w:val="00861EBB"/>
    <w:rsid w:val="00864FDB"/>
    <w:rsid w:val="00866197"/>
    <w:rsid w:val="00874CFA"/>
    <w:rsid w:val="00876B0D"/>
    <w:rsid w:val="0087769E"/>
    <w:rsid w:val="00880D28"/>
    <w:rsid w:val="008849D4"/>
    <w:rsid w:val="00886072"/>
    <w:rsid w:val="00886B09"/>
    <w:rsid w:val="00887E1A"/>
    <w:rsid w:val="00892A0A"/>
    <w:rsid w:val="00896C31"/>
    <w:rsid w:val="008B4B52"/>
    <w:rsid w:val="008C003D"/>
    <w:rsid w:val="008C32C0"/>
    <w:rsid w:val="008C6CEF"/>
    <w:rsid w:val="008D17CF"/>
    <w:rsid w:val="008D6EB7"/>
    <w:rsid w:val="008E194F"/>
    <w:rsid w:val="008E31CB"/>
    <w:rsid w:val="008F2F76"/>
    <w:rsid w:val="008F4FE6"/>
    <w:rsid w:val="008F695A"/>
    <w:rsid w:val="0090645F"/>
    <w:rsid w:val="00906BE0"/>
    <w:rsid w:val="009079D9"/>
    <w:rsid w:val="00913491"/>
    <w:rsid w:val="00915992"/>
    <w:rsid w:val="00916B62"/>
    <w:rsid w:val="009517AD"/>
    <w:rsid w:val="00953687"/>
    <w:rsid w:val="00963A5E"/>
    <w:rsid w:val="00963B02"/>
    <w:rsid w:val="00965F4D"/>
    <w:rsid w:val="00966210"/>
    <w:rsid w:val="00975625"/>
    <w:rsid w:val="0098338F"/>
    <w:rsid w:val="00986AA3"/>
    <w:rsid w:val="009922B1"/>
    <w:rsid w:val="009B2E1F"/>
    <w:rsid w:val="009B6FB6"/>
    <w:rsid w:val="009C05B7"/>
    <w:rsid w:val="009C7EB8"/>
    <w:rsid w:val="009D339F"/>
    <w:rsid w:val="009D4657"/>
    <w:rsid w:val="009D4AE2"/>
    <w:rsid w:val="009D68B3"/>
    <w:rsid w:val="009E3D37"/>
    <w:rsid w:val="009E61E2"/>
    <w:rsid w:val="009E65CB"/>
    <w:rsid w:val="009F5866"/>
    <w:rsid w:val="009F78C8"/>
    <w:rsid w:val="00A01BD7"/>
    <w:rsid w:val="00A068B2"/>
    <w:rsid w:val="00A107F6"/>
    <w:rsid w:val="00A14EE1"/>
    <w:rsid w:val="00A30501"/>
    <w:rsid w:val="00A33411"/>
    <w:rsid w:val="00A363F9"/>
    <w:rsid w:val="00A37B24"/>
    <w:rsid w:val="00A50636"/>
    <w:rsid w:val="00A71808"/>
    <w:rsid w:val="00A8079A"/>
    <w:rsid w:val="00A820DA"/>
    <w:rsid w:val="00A82FF6"/>
    <w:rsid w:val="00A85E3A"/>
    <w:rsid w:val="00A94CB4"/>
    <w:rsid w:val="00A95E86"/>
    <w:rsid w:val="00AA3D6D"/>
    <w:rsid w:val="00AA4D5C"/>
    <w:rsid w:val="00AB15CD"/>
    <w:rsid w:val="00AB5447"/>
    <w:rsid w:val="00AC3E45"/>
    <w:rsid w:val="00AC783C"/>
    <w:rsid w:val="00AD45CF"/>
    <w:rsid w:val="00AD4FB0"/>
    <w:rsid w:val="00AD63FF"/>
    <w:rsid w:val="00AD6967"/>
    <w:rsid w:val="00AE0AC7"/>
    <w:rsid w:val="00AF2B77"/>
    <w:rsid w:val="00AF71CA"/>
    <w:rsid w:val="00B008E6"/>
    <w:rsid w:val="00B10425"/>
    <w:rsid w:val="00B148EC"/>
    <w:rsid w:val="00B17A58"/>
    <w:rsid w:val="00B22074"/>
    <w:rsid w:val="00B23949"/>
    <w:rsid w:val="00B23F6A"/>
    <w:rsid w:val="00B329B8"/>
    <w:rsid w:val="00B43AA9"/>
    <w:rsid w:val="00B4586A"/>
    <w:rsid w:val="00B46072"/>
    <w:rsid w:val="00B470DD"/>
    <w:rsid w:val="00B513AE"/>
    <w:rsid w:val="00B53CC3"/>
    <w:rsid w:val="00B70E1E"/>
    <w:rsid w:val="00B74034"/>
    <w:rsid w:val="00B82409"/>
    <w:rsid w:val="00B82F38"/>
    <w:rsid w:val="00B860A5"/>
    <w:rsid w:val="00B918B4"/>
    <w:rsid w:val="00B930F9"/>
    <w:rsid w:val="00B93683"/>
    <w:rsid w:val="00B95791"/>
    <w:rsid w:val="00BB0024"/>
    <w:rsid w:val="00BB4246"/>
    <w:rsid w:val="00BB57A3"/>
    <w:rsid w:val="00BC2021"/>
    <w:rsid w:val="00BD03FA"/>
    <w:rsid w:val="00BD7055"/>
    <w:rsid w:val="00BD765E"/>
    <w:rsid w:val="00BE7437"/>
    <w:rsid w:val="00BF544A"/>
    <w:rsid w:val="00C033ED"/>
    <w:rsid w:val="00C05213"/>
    <w:rsid w:val="00C05A00"/>
    <w:rsid w:val="00C16E23"/>
    <w:rsid w:val="00C277CA"/>
    <w:rsid w:val="00C32960"/>
    <w:rsid w:val="00C32FEE"/>
    <w:rsid w:val="00C350B1"/>
    <w:rsid w:val="00C402FB"/>
    <w:rsid w:val="00C41A03"/>
    <w:rsid w:val="00C53130"/>
    <w:rsid w:val="00C53F56"/>
    <w:rsid w:val="00C556D7"/>
    <w:rsid w:val="00C57C36"/>
    <w:rsid w:val="00C65437"/>
    <w:rsid w:val="00C7154C"/>
    <w:rsid w:val="00C73DC1"/>
    <w:rsid w:val="00C74881"/>
    <w:rsid w:val="00C75BFC"/>
    <w:rsid w:val="00C83676"/>
    <w:rsid w:val="00C91496"/>
    <w:rsid w:val="00C92E71"/>
    <w:rsid w:val="00C93C5E"/>
    <w:rsid w:val="00CA0693"/>
    <w:rsid w:val="00CB6FF2"/>
    <w:rsid w:val="00CC454C"/>
    <w:rsid w:val="00CD5C10"/>
    <w:rsid w:val="00CE434F"/>
    <w:rsid w:val="00CF094D"/>
    <w:rsid w:val="00CF29A9"/>
    <w:rsid w:val="00CF7E81"/>
    <w:rsid w:val="00D00836"/>
    <w:rsid w:val="00D16325"/>
    <w:rsid w:val="00D1679F"/>
    <w:rsid w:val="00D16F80"/>
    <w:rsid w:val="00D1787E"/>
    <w:rsid w:val="00D31B3E"/>
    <w:rsid w:val="00D378A8"/>
    <w:rsid w:val="00D37C20"/>
    <w:rsid w:val="00D5207F"/>
    <w:rsid w:val="00D52CD0"/>
    <w:rsid w:val="00D55C8C"/>
    <w:rsid w:val="00D56991"/>
    <w:rsid w:val="00D6335A"/>
    <w:rsid w:val="00D64491"/>
    <w:rsid w:val="00D71376"/>
    <w:rsid w:val="00D733BD"/>
    <w:rsid w:val="00D7548B"/>
    <w:rsid w:val="00D75734"/>
    <w:rsid w:val="00D81004"/>
    <w:rsid w:val="00D830EC"/>
    <w:rsid w:val="00D832EB"/>
    <w:rsid w:val="00D83B06"/>
    <w:rsid w:val="00D93DCD"/>
    <w:rsid w:val="00D94480"/>
    <w:rsid w:val="00D95253"/>
    <w:rsid w:val="00DA27EB"/>
    <w:rsid w:val="00DC3EBC"/>
    <w:rsid w:val="00DD2714"/>
    <w:rsid w:val="00DD3C13"/>
    <w:rsid w:val="00DD4B18"/>
    <w:rsid w:val="00DE450B"/>
    <w:rsid w:val="00DE51A2"/>
    <w:rsid w:val="00DE7A3A"/>
    <w:rsid w:val="00DF3441"/>
    <w:rsid w:val="00DF7489"/>
    <w:rsid w:val="00E033A3"/>
    <w:rsid w:val="00E0575D"/>
    <w:rsid w:val="00E07E2C"/>
    <w:rsid w:val="00E1282D"/>
    <w:rsid w:val="00E16F55"/>
    <w:rsid w:val="00E214F0"/>
    <w:rsid w:val="00E416CC"/>
    <w:rsid w:val="00E4269E"/>
    <w:rsid w:val="00E4497E"/>
    <w:rsid w:val="00E46843"/>
    <w:rsid w:val="00E64615"/>
    <w:rsid w:val="00E65331"/>
    <w:rsid w:val="00E67D28"/>
    <w:rsid w:val="00E7035E"/>
    <w:rsid w:val="00E83153"/>
    <w:rsid w:val="00E831DC"/>
    <w:rsid w:val="00E91A4B"/>
    <w:rsid w:val="00EA0326"/>
    <w:rsid w:val="00EA042F"/>
    <w:rsid w:val="00EA3281"/>
    <w:rsid w:val="00EA4CCF"/>
    <w:rsid w:val="00EB00F1"/>
    <w:rsid w:val="00EB4188"/>
    <w:rsid w:val="00EC3891"/>
    <w:rsid w:val="00ED2269"/>
    <w:rsid w:val="00ED45FB"/>
    <w:rsid w:val="00ED4F83"/>
    <w:rsid w:val="00ED4FC6"/>
    <w:rsid w:val="00ED7EE3"/>
    <w:rsid w:val="00EF1F5B"/>
    <w:rsid w:val="00EF58E6"/>
    <w:rsid w:val="00F0370A"/>
    <w:rsid w:val="00F351C7"/>
    <w:rsid w:val="00F41FF1"/>
    <w:rsid w:val="00F427CF"/>
    <w:rsid w:val="00F437FE"/>
    <w:rsid w:val="00F53975"/>
    <w:rsid w:val="00F55DCD"/>
    <w:rsid w:val="00F64B1C"/>
    <w:rsid w:val="00F84F5C"/>
    <w:rsid w:val="00F87172"/>
    <w:rsid w:val="00F94EF2"/>
    <w:rsid w:val="00F96488"/>
    <w:rsid w:val="00FA7316"/>
    <w:rsid w:val="00FC4814"/>
    <w:rsid w:val="00FC78E9"/>
    <w:rsid w:val="00FE6917"/>
    <w:rsid w:val="00FF1942"/>
    <w:rsid w:val="00FF69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948D6"/>
  <w15:chartTrackingRefBased/>
  <w15:docId w15:val="{B8EA4021-5D3E-4188-9560-868B4C3C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ka-G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6325"/>
    <w:pPr>
      <w:keepNext/>
      <w:keepLines/>
      <w:spacing w:before="360" w:after="80"/>
      <w:outlineLvl w:val="0"/>
    </w:pPr>
    <w:rPr>
      <w:rFonts w:ascii="Century" w:eastAsiaTheme="majorEastAsia" w:hAnsi="Century" w:cstheme="majorBidi"/>
      <w:b/>
      <w:color w:val="000000" w:themeColor="text1"/>
      <w:sz w:val="21"/>
      <w:szCs w:val="40"/>
    </w:rPr>
  </w:style>
  <w:style w:type="paragraph" w:styleId="Heading2">
    <w:name w:val="heading 2"/>
    <w:basedOn w:val="Normal"/>
    <w:next w:val="Normal"/>
    <w:link w:val="Heading2Char"/>
    <w:uiPriority w:val="9"/>
    <w:unhideWhenUsed/>
    <w:qFormat/>
    <w:rsid w:val="006B59B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B59BB"/>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B59BB"/>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B59BB"/>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B59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59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59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59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325"/>
    <w:rPr>
      <w:rFonts w:ascii="Century" w:eastAsiaTheme="majorEastAsia" w:hAnsi="Century" w:cstheme="majorBidi"/>
      <w:b/>
      <w:color w:val="000000" w:themeColor="text1"/>
      <w:sz w:val="21"/>
      <w:szCs w:val="40"/>
    </w:rPr>
  </w:style>
  <w:style w:type="character" w:customStyle="1" w:styleId="Heading2Char">
    <w:name w:val="Heading 2 Char"/>
    <w:basedOn w:val="DefaultParagraphFont"/>
    <w:link w:val="Heading2"/>
    <w:uiPriority w:val="9"/>
    <w:rsid w:val="006B59B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B59BB"/>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B59BB"/>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B59BB"/>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B59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59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59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59BB"/>
    <w:rPr>
      <w:rFonts w:eastAsiaTheme="majorEastAsia" w:cstheme="majorBidi"/>
      <w:color w:val="272727" w:themeColor="text1" w:themeTint="D8"/>
    </w:rPr>
  </w:style>
  <w:style w:type="paragraph" w:styleId="Title">
    <w:name w:val="Title"/>
    <w:basedOn w:val="Normal"/>
    <w:next w:val="Normal"/>
    <w:link w:val="TitleChar"/>
    <w:uiPriority w:val="10"/>
    <w:qFormat/>
    <w:rsid w:val="006B59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9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9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9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59BB"/>
    <w:pPr>
      <w:spacing w:before="160"/>
      <w:jc w:val="center"/>
    </w:pPr>
    <w:rPr>
      <w:i/>
      <w:iCs/>
      <w:color w:val="404040" w:themeColor="text1" w:themeTint="BF"/>
    </w:rPr>
  </w:style>
  <w:style w:type="character" w:customStyle="1" w:styleId="QuoteChar">
    <w:name w:val="Quote Char"/>
    <w:basedOn w:val="DefaultParagraphFont"/>
    <w:link w:val="Quote"/>
    <w:uiPriority w:val="29"/>
    <w:rsid w:val="006B59BB"/>
    <w:rPr>
      <w:i/>
      <w:iCs/>
      <w:color w:val="404040" w:themeColor="text1" w:themeTint="BF"/>
    </w:rPr>
  </w:style>
  <w:style w:type="paragraph" w:styleId="ListParagraph">
    <w:name w:val="List Paragraph"/>
    <w:basedOn w:val="Normal"/>
    <w:link w:val="ListParagraphChar"/>
    <w:uiPriority w:val="34"/>
    <w:qFormat/>
    <w:rsid w:val="006B59BB"/>
    <w:pPr>
      <w:ind w:left="720"/>
      <w:contextualSpacing/>
    </w:pPr>
  </w:style>
  <w:style w:type="character" w:styleId="IntenseEmphasis">
    <w:name w:val="Intense Emphasis"/>
    <w:basedOn w:val="DefaultParagraphFont"/>
    <w:uiPriority w:val="21"/>
    <w:qFormat/>
    <w:rsid w:val="006B59BB"/>
    <w:rPr>
      <w:i/>
      <w:iCs/>
      <w:color w:val="2E74B5" w:themeColor="accent1" w:themeShade="BF"/>
    </w:rPr>
  </w:style>
  <w:style w:type="paragraph" w:styleId="IntenseQuote">
    <w:name w:val="Intense Quote"/>
    <w:basedOn w:val="Normal"/>
    <w:next w:val="Normal"/>
    <w:link w:val="IntenseQuoteChar"/>
    <w:uiPriority w:val="30"/>
    <w:qFormat/>
    <w:rsid w:val="006B59B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B59BB"/>
    <w:rPr>
      <w:i/>
      <w:iCs/>
      <w:color w:val="2E74B5" w:themeColor="accent1" w:themeShade="BF"/>
    </w:rPr>
  </w:style>
  <w:style w:type="character" w:styleId="IntenseReference">
    <w:name w:val="Intense Reference"/>
    <w:basedOn w:val="DefaultParagraphFont"/>
    <w:uiPriority w:val="32"/>
    <w:qFormat/>
    <w:rsid w:val="006B59BB"/>
    <w:rPr>
      <w:b/>
      <w:bCs/>
      <w:smallCaps/>
      <w:color w:val="2E74B5" w:themeColor="accent1" w:themeShade="BF"/>
      <w:spacing w:val="5"/>
    </w:rPr>
  </w:style>
  <w:style w:type="table" w:styleId="TableGrid">
    <w:name w:val="Table Grid"/>
    <w:basedOn w:val="TableNormal"/>
    <w:uiPriority w:val="39"/>
    <w:rsid w:val="006B5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33D43"/>
    <w:pPr>
      <w:spacing w:before="100" w:beforeAutospacing="1" w:after="100" w:afterAutospacing="1" w:line="240" w:lineRule="auto"/>
    </w:pPr>
    <w:rPr>
      <w:rFonts w:ascii="Times New Roman" w:eastAsia="Times New Roman" w:hAnsi="Times New Roman" w:cs="Times New Roman"/>
      <w:lang w:eastAsia="ka-GE"/>
      <w14:ligatures w14:val="none"/>
    </w:rPr>
  </w:style>
  <w:style w:type="character" w:styleId="Strong">
    <w:name w:val="Strong"/>
    <w:basedOn w:val="DefaultParagraphFont"/>
    <w:uiPriority w:val="22"/>
    <w:qFormat/>
    <w:rsid w:val="00233D43"/>
    <w:rPr>
      <w:b/>
      <w:bCs/>
    </w:rPr>
  </w:style>
  <w:style w:type="character" w:styleId="CommentReference">
    <w:name w:val="annotation reference"/>
    <w:basedOn w:val="DefaultParagraphFont"/>
    <w:uiPriority w:val="99"/>
    <w:semiHidden/>
    <w:unhideWhenUsed/>
    <w:rsid w:val="00B470DD"/>
    <w:rPr>
      <w:sz w:val="16"/>
      <w:szCs w:val="16"/>
    </w:rPr>
  </w:style>
  <w:style w:type="paragraph" w:styleId="CommentText">
    <w:name w:val="annotation text"/>
    <w:basedOn w:val="Normal"/>
    <w:link w:val="CommentTextChar"/>
    <w:uiPriority w:val="99"/>
    <w:unhideWhenUsed/>
    <w:rsid w:val="00B470DD"/>
    <w:pPr>
      <w:spacing w:line="240" w:lineRule="auto"/>
    </w:pPr>
    <w:rPr>
      <w:sz w:val="20"/>
      <w:szCs w:val="20"/>
    </w:rPr>
  </w:style>
  <w:style w:type="character" w:customStyle="1" w:styleId="CommentTextChar">
    <w:name w:val="Comment Text Char"/>
    <w:basedOn w:val="DefaultParagraphFont"/>
    <w:link w:val="CommentText"/>
    <w:uiPriority w:val="99"/>
    <w:rsid w:val="00B470DD"/>
    <w:rPr>
      <w:sz w:val="20"/>
      <w:szCs w:val="20"/>
    </w:rPr>
  </w:style>
  <w:style w:type="paragraph" w:styleId="CommentSubject">
    <w:name w:val="annotation subject"/>
    <w:basedOn w:val="CommentText"/>
    <w:next w:val="CommentText"/>
    <w:link w:val="CommentSubjectChar"/>
    <w:uiPriority w:val="99"/>
    <w:semiHidden/>
    <w:unhideWhenUsed/>
    <w:rsid w:val="00B470DD"/>
    <w:rPr>
      <w:b/>
      <w:bCs/>
    </w:rPr>
  </w:style>
  <w:style w:type="character" w:customStyle="1" w:styleId="CommentSubjectChar">
    <w:name w:val="Comment Subject Char"/>
    <w:basedOn w:val="CommentTextChar"/>
    <w:link w:val="CommentSubject"/>
    <w:uiPriority w:val="99"/>
    <w:semiHidden/>
    <w:rsid w:val="00B470DD"/>
    <w:rPr>
      <w:b/>
      <w:bCs/>
      <w:sz w:val="20"/>
      <w:szCs w:val="20"/>
    </w:rPr>
  </w:style>
  <w:style w:type="character" w:customStyle="1" w:styleId="ListParagraphChar">
    <w:name w:val="List Paragraph Char"/>
    <w:link w:val="ListParagraph"/>
    <w:uiPriority w:val="34"/>
    <w:locked/>
    <w:rsid w:val="00432935"/>
  </w:style>
  <w:style w:type="paragraph" w:styleId="Revision">
    <w:name w:val="Revision"/>
    <w:hidden/>
    <w:uiPriority w:val="99"/>
    <w:semiHidden/>
    <w:rsid w:val="008860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6984">
      <w:bodyDiv w:val="1"/>
      <w:marLeft w:val="0"/>
      <w:marRight w:val="0"/>
      <w:marTop w:val="0"/>
      <w:marBottom w:val="0"/>
      <w:divBdr>
        <w:top w:val="none" w:sz="0" w:space="0" w:color="auto"/>
        <w:left w:val="none" w:sz="0" w:space="0" w:color="auto"/>
        <w:bottom w:val="none" w:sz="0" w:space="0" w:color="auto"/>
        <w:right w:val="none" w:sz="0" w:space="0" w:color="auto"/>
      </w:divBdr>
    </w:div>
    <w:div w:id="6635347">
      <w:bodyDiv w:val="1"/>
      <w:marLeft w:val="0"/>
      <w:marRight w:val="0"/>
      <w:marTop w:val="0"/>
      <w:marBottom w:val="0"/>
      <w:divBdr>
        <w:top w:val="none" w:sz="0" w:space="0" w:color="auto"/>
        <w:left w:val="none" w:sz="0" w:space="0" w:color="auto"/>
        <w:bottom w:val="none" w:sz="0" w:space="0" w:color="auto"/>
        <w:right w:val="none" w:sz="0" w:space="0" w:color="auto"/>
      </w:divBdr>
    </w:div>
    <w:div w:id="33584593">
      <w:bodyDiv w:val="1"/>
      <w:marLeft w:val="0"/>
      <w:marRight w:val="0"/>
      <w:marTop w:val="0"/>
      <w:marBottom w:val="0"/>
      <w:divBdr>
        <w:top w:val="none" w:sz="0" w:space="0" w:color="auto"/>
        <w:left w:val="none" w:sz="0" w:space="0" w:color="auto"/>
        <w:bottom w:val="none" w:sz="0" w:space="0" w:color="auto"/>
        <w:right w:val="none" w:sz="0" w:space="0" w:color="auto"/>
      </w:divBdr>
    </w:div>
    <w:div w:id="160588469">
      <w:bodyDiv w:val="1"/>
      <w:marLeft w:val="0"/>
      <w:marRight w:val="0"/>
      <w:marTop w:val="0"/>
      <w:marBottom w:val="0"/>
      <w:divBdr>
        <w:top w:val="none" w:sz="0" w:space="0" w:color="auto"/>
        <w:left w:val="none" w:sz="0" w:space="0" w:color="auto"/>
        <w:bottom w:val="none" w:sz="0" w:space="0" w:color="auto"/>
        <w:right w:val="none" w:sz="0" w:space="0" w:color="auto"/>
      </w:divBdr>
    </w:div>
    <w:div w:id="171922879">
      <w:bodyDiv w:val="1"/>
      <w:marLeft w:val="0"/>
      <w:marRight w:val="0"/>
      <w:marTop w:val="0"/>
      <w:marBottom w:val="0"/>
      <w:divBdr>
        <w:top w:val="none" w:sz="0" w:space="0" w:color="auto"/>
        <w:left w:val="none" w:sz="0" w:space="0" w:color="auto"/>
        <w:bottom w:val="none" w:sz="0" w:space="0" w:color="auto"/>
        <w:right w:val="none" w:sz="0" w:space="0" w:color="auto"/>
      </w:divBdr>
    </w:div>
    <w:div w:id="175265282">
      <w:bodyDiv w:val="1"/>
      <w:marLeft w:val="0"/>
      <w:marRight w:val="0"/>
      <w:marTop w:val="0"/>
      <w:marBottom w:val="0"/>
      <w:divBdr>
        <w:top w:val="none" w:sz="0" w:space="0" w:color="auto"/>
        <w:left w:val="none" w:sz="0" w:space="0" w:color="auto"/>
        <w:bottom w:val="none" w:sz="0" w:space="0" w:color="auto"/>
        <w:right w:val="none" w:sz="0" w:space="0" w:color="auto"/>
      </w:divBdr>
    </w:div>
    <w:div w:id="179317396">
      <w:bodyDiv w:val="1"/>
      <w:marLeft w:val="0"/>
      <w:marRight w:val="0"/>
      <w:marTop w:val="0"/>
      <w:marBottom w:val="0"/>
      <w:divBdr>
        <w:top w:val="none" w:sz="0" w:space="0" w:color="auto"/>
        <w:left w:val="none" w:sz="0" w:space="0" w:color="auto"/>
        <w:bottom w:val="none" w:sz="0" w:space="0" w:color="auto"/>
        <w:right w:val="none" w:sz="0" w:space="0" w:color="auto"/>
      </w:divBdr>
    </w:div>
    <w:div w:id="180582773">
      <w:bodyDiv w:val="1"/>
      <w:marLeft w:val="0"/>
      <w:marRight w:val="0"/>
      <w:marTop w:val="0"/>
      <w:marBottom w:val="0"/>
      <w:divBdr>
        <w:top w:val="none" w:sz="0" w:space="0" w:color="auto"/>
        <w:left w:val="none" w:sz="0" w:space="0" w:color="auto"/>
        <w:bottom w:val="none" w:sz="0" w:space="0" w:color="auto"/>
        <w:right w:val="none" w:sz="0" w:space="0" w:color="auto"/>
      </w:divBdr>
    </w:div>
    <w:div w:id="180897509">
      <w:bodyDiv w:val="1"/>
      <w:marLeft w:val="0"/>
      <w:marRight w:val="0"/>
      <w:marTop w:val="0"/>
      <w:marBottom w:val="0"/>
      <w:divBdr>
        <w:top w:val="none" w:sz="0" w:space="0" w:color="auto"/>
        <w:left w:val="none" w:sz="0" w:space="0" w:color="auto"/>
        <w:bottom w:val="none" w:sz="0" w:space="0" w:color="auto"/>
        <w:right w:val="none" w:sz="0" w:space="0" w:color="auto"/>
      </w:divBdr>
    </w:div>
    <w:div w:id="194193963">
      <w:bodyDiv w:val="1"/>
      <w:marLeft w:val="0"/>
      <w:marRight w:val="0"/>
      <w:marTop w:val="0"/>
      <w:marBottom w:val="0"/>
      <w:divBdr>
        <w:top w:val="none" w:sz="0" w:space="0" w:color="auto"/>
        <w:left w:val="none" w:sz="0" w:space="0" w:color="auto"/>
        <w:bottom w:val="none" w:sz="0" w:space="0" w:color="auto"/>
        <w:right w:val="none" w:sz="0" w:space="0" w:color="auto"/>
      </w:divBdr>
    </w:div>
    <w:div w:id="195973938">
      <w:bodyDiv w:val="1"/>
      <w:marLeft w:val="0"/>
      <w:marRight w:val="0"/>
      <w:marTop w:val="0"/>
      <w:marBottom w:val="0"/>
      <w:divBdr>
        <w:top w:val="none" w:sz="0" w:space="0" w:color="auto"/>
        <w:left w:val="none" w:sz="0" w:space="0" w:color="auto"/>
        <w:bottom w:val="none" w:sz="0" w:space="0" w:color="auto"/>
        <w:right w:val="none" w:sz="0" w:space="0" w:color="auto"/>
      </w:divBdr>
    </w:div>
    <w:div w:id="271019507">
      <w:bodyDiv w:val="1"/>
      <w:marLeft w:val="0"/>
      <w:marRight w:val="0"/>
      <w:marTop w:val="0"/>
      <w:marBottom w:val="0"/>
      <w:divBdr>
        <w:top w:val="none" w:sz="0" w:space="0" w:color="auto"/>
        <w:left w:val="none" w:sz="0" w:space="0" w:color="auto"/>
        <w:bottom w:val="none" w:sz="0" w:space="0" w:color="auto"/>
        <w:right w:val="none" w:sz="0" w:space="0" w:color="auto"/>
      </w:divBdr>
    </w:div>
    <w:div w:id="303387717">
      <w:bodyDiv w:val="1"/>
      <w:marLeft w:val="0"/>
      <w:marRight w:val="0"/>
      <w:marTop w:val="0"/>
      <w:marBottom w:val="0"/>
      <w:divBdr>
        <w:top w:val="none" w:sz="0" w:space="0" w:color="auto"/>
        <w:left w:val="none" w:sz="0" w:space="0" w:color="auto"/>
        <w:bottom w:val="none" w:sz="0" w:space="0" w:color="auto"/>
        <w:right w:val="none" w:sz="0" w:space="0" w:color="auto"/>
      </w:divBdr>
    </w:div>
    <w:div w:id="314796371">
      <w:bodyDiv w:val="1"/>
      <w:marLeft w:val="0"/>
      <w:marRight w:val="0"/>
      <w:marTop w:val="0"/>
      <w:marBottom w:val="0"/>
      <w:divBdr>
        <w:top w:val="none" w:sz="0" w:space="0" w:color="auto"/>
        <w:left w:val="none" w:sz="0" w:space="0" w:color="auto"/>
        <w:bottom w:val="none" w:sz="0" w:space="0" w:color="auto"/>
        <w:right w:val="none" w:sz="0" w:space="0" w:color="auto"/>
      </w:divBdr>
    </w:div>
    <w:div w:id="341322360">
      <w:bodyDiv w:val="1"/>
      <w:marLeft w:val="0"/>
      <w:marRight w:val="0"/>
      <w:marTop w:val="0"/>
      <w:marBottom w:val="0"/>
      <w:divBdr>
        <w:top w:val="none" w:sz="0" w:space="0" w:color="auto"/>
        <w:left w:val="none" w:sz="0" w:space="0" w:color="auto"/>
        <w:bottom w:val="none" w:sz="0" w:space="0" w:color="auto"/>
        <w:right w:val="none" w:sz="0" w:space="0" w:color="auto"/>
      </w:divBdr>
    </w:div>
    <w:div w:id="428358015">
      <w:bodyDiv w:val="1"/>
      <w:marLeft w:val="0"/>
      <w:marRight w:val="0"/>
      <w:marTop w:val="0"/>
      <w:marBottom w:val="0"/>
      <w:divBdr>
        <w:top w:val="none" w:sz="0" w:space="0" w:color="auto"/>
        <w:left w:val="none" w:sz="0" w:space="0" w:color="auto"/>
        <w:bottom w:val="none" w:sz="0" w:space="0" w:color="auto"/>
        <w:right w:val="none" w:sz="0" w:space="0" w:color="auto"/>
      </w:divBdr>
    </w:div>
    <w:div w:id="428504422">
      <w:bodyDiv w:val="1"/>
      <w:marLeft w:val="0"/>
      <w:marRight w:val="0"/>
      <w:marTop w:val="0"/>
      <w:marBottom w:val="0"/>
      <w:divBdr>
        <w:top w:val="none" w:sz="0" w:space="0" w:color="auto"/>
        <w:left w:val="none" w:sz="0" w:space="0" w:color="auto"/>
        <w:bottom w:val="none" w:sz="0" w:space="0" w:color="auto"/>
        <w:right w:val="none" w:sz="0" w:space="0" w:color="auto"/>
      </w:divBdr>
    </w:div>
    <w:div w:id="462817039">
      <w:bodyDiv w:val="1"/>
      <w:marLeft w:val="0"/>
      <w:marRight w:val="0"/>
      <w:marTop w:val="0"/>
      <w:marBottom w:val="0"/>
      <w:divBdr>
        <w:top w:val="none" w:sz="0" w:space="0" w:color="auto"/>
        <w:left w:val="none" w:sz="0" w:space="0" w:color="auto"/>
        <w:bottom w:val="none" w:sz="0" w:space="0" w:color="auto"/>
        <w:right w:val="none" w:sz="0" w:space="0" w:color="auto"/>
      </w:divBdr>
    </w:div>
    <w:div w:id="477386512">
      <w:bodyDiv w:val="1"/>
      <w:marLeft w:val="0"/>
      <w:marRight w:val="0"/>
      <w:marTop w:val="0"/>
      <w:marBottom w:val="0"/>
      <w:divBdr>
        <w:top w:val="none" w:sz="0" w:space="0" w:color="auto"/>
        <w:left w:val="none" w:sz="0" w:space="0" w:color="auto"/>
        <w:bottom w:val="none" w:sz="0" w:space="0" w:color="auto"/>
        <w:right w:val="none" w:sz="0" w:space="0" w:color="auto"/>
      </w:divBdr>
    </w:div>
    <w:div w:id="491719488">
      <w:bodyDiv w:val="1"/>
      <w:marLeft w:val="0"/>
      <w:marRight w:val="0"/>
      <w:marTop w:val="0"/>
      <w:marBottom w:val="0"/>
      <w:divBdr>
        <w:top w:val="none" w:sz="0" w:space="0" w:color="auto"/>
        <w:left w:val="none" w:sz="0" w:space="0" w:color="auto"/>
        <w:bottom w:val="none" w:sz="0" w:space="0" w:color="auto"/>
        <w:right w:val="none" w:sz="0" w:space="0" w:color="auto"/>
      </w:divBdr>
    </w:div>
    <w:div w:id="513570430">
      <w:bodyDiv w:val="1"/>
      <w:marLeft w:val="0"/>
      <w:marRight w:val="0"/>
      <w:marTop w:val="0"/>
      <w:marBottom w:val="0"/>
      <w:divBdr>
        <w:top w:val="none" w:sz="0" w:space="0" w:color="auto"/>
        <w:left w:val="none" w:sz="0" w:space="0" w:color="auto"/>
        <w:bottom w:val="none" w:sz="0" w:space="0" w:color="auto"/>
        <w:right w:val="none" w:sz="0" w:space="0" w:color="auto"/>
      </w:divBdr>
    </w:div>
    <w:div w:id="514616299">
      <w:bodyDiv w:val="1"/>
      <w:marLeft w:val="0"/>
      <w:marRight w:val="0"/>
      <w:marTop w:val="0"/>
      <w:marBottom w:val="0"/>
      <w:divBdr>
        <w:top w:val="none" w:sz="0" w:space="0" w:color="auto"/>
        <w:left w:val="none" w:sz="0" w:space="0" w:color="auto"/>
        <w:bottom w:val="none" w:sz="0" w:space="0" w:color="auto"/>
        <w:right w:val="none" w:sz="0" w:space="0" w:color="auto"/>
      </w:divBdr>
    </w:div>
    <w:div w:id="527984417">
      <w:bodyDiv w:val="1"/>
      <w:marLeft w:val="0"/>
      <w:marRight w:val="0"/>
      <w:marTop w:val="0"/>
      <w:marBottom w:val="0"/>
      <w:divBdr>
        <w:top w:val="none" w:sz="0" w:space="0" w:color="auto"/>
        <w:left w:val="none" w:sz="0" w:space="0" w:color="auto"/>
        <w:bottom w:val="none" w:sz="0" w:space="0" w:color="auto"/>
        <w:right w:val="none" w:sz="0" w:space="0" w:color="auto"/>
      </w:divBdr>
    </w:div>
    <w:div w:id="581988996">
      <w:bodyDiv w:val="1"/>
      <w:marLeft w:val="0"/>
      <w:marRight w:val="0"/>
      <w:marTop w:val="0"/>
      <w:marBottom w:val="0"/>
      <w:divBdr>
        <w:top w:val="none" w:sz="0" w:space="0" w:color="auto"/>
        <w:left w:val="none" w:sz="0" w:space="0" w:color="auto"/>
        <w:bottom w:val="none" w:sz="0" w:space="0" w:color="auto"/>
        <w:right w:val="none" w:sz="0" w:space="0" w:color="auto"/>
      </w:divBdr>
    </w:div>
    <w:div w:id="585383339">
      <w:bodyDiv w:val="1"/>
      <w:marLeft w:val="0"/>
      <w:marRight w:val="0"/>
      <w:marTop w:val="0"/>
      <w:marBottom w:val="0"/>
      <w:divBdr>
        <w:top w:val="none" w:sz="0" w:space="0" w:color="auto"/>
        <w:left w:val="none" w:sz="0" w:space="0" w:color="auto"/>
        <w:bottom w:val="none" w:sz="0" w:space="0" w:color="auto"/>
        <w:right w:val="none" w:sz="0" w:space="0" w:color="auto"/>
      </w:divBdr>
    </w:div>
    <w:div w:id="617639718">
      <w:bodyDiv w:val="1"/>
      <w:marLeft w:val="0"/>
      <w:marRight w:val="0"/>
      <w:marTop w:val="0"/>
      <w:marBottom w:val="0"/>
      <w:divBdr>
        <w:top w:val="none" w:sz="0" w:space="0" w:color="auto"/>
        <w:left w:val="none" w:sz="0" w:space="0" w:color="auto"/>
        <w:bottom w:val="none" w:sz="0" w:space="0" w:color="auto"/>
        <w:right w:val="none" w:sz="0" w:space="0" w:color="auto"/>
      </w:divBdr>
    </w:div>
    <w:div w:id="632099167">
      <w:bodyDiv w:val="1"/>
      <w:marLeft w:val="0"/>
      <w:marRight w:val="0"/>
      <w:marTop w:val="0"/>
      <w:marBottom w:val="0"/>
      <w:divBdr>
        <w:top w:val="none" w:sz="0" w:space="0" w:color="auto"/>
        <w:left w:val="none" w:sz="0" w:space="0" w:color="auto"/>
        <w:bottom w:val="none" w:sz="0" w:space="0" w:color="auto"/>
        <w:right w:val="none" w:sz="0" w:space="0" w:color="auto"/>
      </w:divBdr>
    </w:div>
    <w:div w:id="638418888">
      <w:bodyDiv w:val="1"/>
      <w:marLeft w:val="0"/>
      <w:marRight w:val="0"/>
      <w:marTop w:val="0"/>
      <w:marBottom w:val="0"/>
      <w:divBdr>
        <w:top w:val="none" w:sz="0" w:space="0" w:color="auto"/>
        <w:left w:val="none" w:sz="0" w:space="0" w:color="auto"/>
        <w:bottom w:val="none" w:sz="0" w:space="0" w:color="auto"/>
        <w:right w:val="none" w:sz="0" w:space="0" w:color="auto"/>
      </w:divBdr>
    </w:div>
    <w:div w:id="653223057">
      <w:bodyDiv w:val="1"/>
      <w:marLeft w:val="0"/>
      <w:marRight w:val="0"/>
      <w:marTop w:val="0"/>
      <w:marBottom w:val="0"/>
      <w:divBdr>
        <w:top w:val="none" w:sz="0" w:space="0" w:color="auto"/>
        <w:left w:val="none" w:sz="0" w:space="0" w:color="auto"/>
        <w:bottom w:val="none" w:sz="0" w:space="0" w:color="auto"/>
        <w:right w:val="none" w:sz="0" w:space="0" w:color="auto"/>
      </w:divBdr>
    </w:div>
    <w:div w:id="671106353">
      <w:bodyDiv w:val="1"/>
      <w:marLeft w:val="0"/>
      <w:marRight w:val="0"/>
      <w:marTop w:val="0"/>
      <w:marBottom w:val="0"/>
      <w:divBdr>
        <w:top w:val="none" w:sz="0" w:space="0" w:color="auto"/>
        <w:left w:val="none" w:sz="0" w:space="0" w:color="auto"/>
        <w:bottom w:val="none" w:sz="0" w:space="0" w:color="auto"/>
        <w:right w:val="none" w:sz="0" w:space="0" w:color="auto"/>
      </w:divBdr>
    </w:div>
    <w:div w:id="756633838">
      <w:bodyDiv w:val="1"/>
      <w:marLeft w:val="0"/>
      <w:marRight w:val="0"/>
      <w:marTop w:val="0"/>
      <w:marBottom w:val="0"/>
      <w:divBdr>
        <w:top w:val="none" w:sz="0" w:space="0" w:color="auto"/>
        <w:left w:val="none" w:sz="0" w:space="0" w:color="auto"/>
        <w:bottom w:val="none" w:sz="0" w:space="0" w:color="auto"/>
        <w:right w:val="none" w:sz="0" w:space="0" w:color="auto"/>
      </w:divBdr>
    </w:div>
    <w:div w:id="786003877">
      <w:bodyDiv w:val="1"/>
      <w:marLeft w:val="0"/>
      <w:marRight w:val="0"/>
      <w:marTop w:val="0"/>
      <w:marBottom w:val="0"/>
      <w:divBdr>
        <w:top w:val="none" w:sz="0" w:space="0" w:color="auto"/>
        <w:left w:val="none" w:sz="0" w:space="0" w:color="auto"/>
        <w:bottom w:val="none" w:sz="0" w:space="0" w:color="auto"/>
        <w:right w:val="none" w:sz="0" w:space="0" w:color="auto"/>
      </w:divBdr>
    </w:div>
    <w:div w:id="808397917">
      <w:bodyDiv w:val="1"/>
      <w:marLeft w:val="0"/>
      <w:marRight w:val="0"/>
      <w:marTop w:val="0"/>
      <w:marBottom w:val="0"/>
      <w:divBdr>
        <w:top w:val="none" w:sz="0" w:space="0" w:color="auto"/>
        <w:left w:val="none" w:sz="0" w:space="0" w:color="auto"/>
        <w:bottom w:val="none" w:sz="0" w:space="0" w:color="auto"/>
        <w:right w:val="none" w:sz="0" w:space="0" w:color="auto"/>
      </w:divBdr>
    </w:div>
    <w:div w:id="836572582">
      <w:bodyDiv w:val="1"/>
      <w:marLeft w:val="0"/>
      <w:marRight w:val="0"/>
      <w:marTop w:val="0"/>
      <w:marBottom w:val="0"/>
      <w:divBdr>
        <w:top w:val="none" w:sz="0" w:space="0" w:color="auto"/>
        <w:left w:val="none" w:sz="0" w:space="0" w:color="auto"/>
        <w:bottom w:val="none" w:sz="0" w:space="0" w:color="auto"/>
        <w:right w:val="none" w:sz="0" w:space="0" w:color="auto"/>
      </w:divBdr>
    </w:div>
    <w:div w:id="859852682">
      <w:bodyDiv w:val="1"/>
      <w:marLeft w:val="0"/>
      <w:marRight w:val="0"/>
      <w:marTop w:val="0"/>
      <w:marBottom w:val="0"/>
      <w:divBdr>
        <w:top w:val="none" w:sz="0" w:space="0" w:color="auto"/>
        <w:left w:val="none" w:sz="0" w:space="0" w:color="auto"/>
        <w:bottom w:val="none" w:sz="0" w:space="0" w:color="auto"/>
        <w:right w:val="none" w:sz="0" w:space="0" w:color="auto"/>
      </w:divBdr>
    </w:div>
    <w:div w:id="867527016">
      <w:bodyDiv w:val="1"/>
      <w:marLeft w:val="0"/>
      <w:marRight w:val="0"/>
      <w:marTop w:val="0"/>
      <w:marBottom w:val="0"/>
      <w:divBdr>
        <w:top w:val="none" w:sz="0" w:space="0" w:color="auto"/>
        <w:left w:val="none" w:sz="0" w:space="0" w:color="auto"/>
        <w:bottom w:val="none" w:sz="0" w:space="0" w:color="auto"/>
        <w:right w:val="none" w:sz="0" w:space="0" w:color="auto"/>
      </w:divBdr>
    </w:div>
    <w:div w:id="870068342">
      <w:bodyDiv w:val="1"/>
      <w:marLeft w:val="0"/>
      <w:marRight w:val="0"/>
      <w:marTop w:val="0"/>
      <w:marBottom w:val="0"/>
      <w:divBdr>
        <w:top w:val="none" w:sz="0" w:space="0" w:color="auto"/>
        <w:left w:val="none" w:sz="0" w:space="0" w:color="auto"/>
        <w:bottom w:val="none" w:sz="0" w:space="0" w:color="auto"/>
        <w:right w:val="none" w:sz="0" w:space="0" w:color="auto"/>
      </w:divBdr>
    </w:div>
    <w:div w:id="949901164">
      <w:bodyDiv w:val="1"/>
      <w:marLeft w:val="0"/>
      <w:marRight w:val="0"/>
      <w:marTop w:val="0"/>
      <w:marBottom w:val="0"/>
      <w:divBdr>
        <w:top w:val="none" w:sz="0" w:space="0" w:color="auto"/>
        <w:left w:val="none" w:sz="0" w:space="0" w:color="auto"/>
        <w:bottom w:val="none" w:sz="0" w:space="0" w:color="auto"/>
        <w:right w:val="none" w:sz="0" w:space="0" w:color="auto"/>
      </w:divBdr>
    </w:div>
    <w:div w:id="963728876">
      <w:bodyDiv w:val="1"/>
      <w:marLeft w:val="0"/>
      <w:marRight w:val="0"/>
      <w:marTop w:val="0"/>
      <w:marBottom w:val="0"/>
      <w:divBdr>
        <w:top w:val="none" w:sz="0" w:space="0" w:color="auto"/>
        <w:left w:val="none" w:sz="0" w:space="0" w:color="auto"/>
        <w:bottom w:val="none" w:sz="0" w:space="0" w:color="auto"/>
        <w:right w:val="none" w:sz="0" w:space="0" w:color="auto"/>
      </w:divBdr>
    </w:div>
    <w:div w:id="989359674">
      <w:bodyDiv w:val="1"/>
      <w:marLeft w:val="0"/>
      <w:marRight w:val="0"/>
      <w:marTop w:val="0"/>
      <w:marBottom w:val="0"/>
      <w:divBdr>
        <w:top w:val="none" w:sz="0" w:space="0" w:color="auto"/>
        <w:left w:val="none" w:sz="0" w:space="0" w:color="auto"/>
        <w:bottom w:val="none" w:sz="0" w:space="0" w:color="auto"/>
        <w:right w:val="none" w:sz="0" w:space="0" w:color="auto"/>
      </w:divBdr>
    </w:div>
    <w:div w:id="1015040345">
      <w:bodyDiv w:val="1"/>
      <w:marLeft w:val="0"/>
      <w:marRight w:val="0"/>
      <w:marTop w:val="0"/>
      <w:marBottom w:val="0"/>
      <w:divBdr>
        <w:top w:val="none" w:sz="0" w:space="0" w:color="auto"/>
        <w:left w:val="none" w:sz="0" w:space="0" w:color="auto"/>
        <w:bottom w:val="none" w:sz="0" w:space="0" w:color="auto"/>
        <w:right w:val="none" w:sz="0" w:space="0" w:color="auto"/>
      </w:divBdr>
    </w:div>
    <w:div w:id="1030883622">
      <w:bodyDiv w:val="1"/>
      <w:marLeft w:val="0"/>
      <w:marRight w:val="0"/>
      <w:marTop w:val="0"/>
      <w:marBottom w:val="0"/>
      <w:divBdr>
        <w:top w:val="none" w:sz="0" w:space="0" w:color="auto"/>
        <w:left w:val="none" w:sz="0" w:space="0" w:color="auto"/>
        <w:bottom w:val="none" w:sz="0" w:space="0" w:color="auto"/>
        <w:right w:val="none" w:sz="0" w:space="0" w:color="auto"/>
      </w:divBdr>
    </w:div>
    <w:div w:id="1031493828">
      <w:bodyDiv w:val="1"/>
      <w:marLeft w:val="0"/>
      <w:marRight w:val="0"/>
      <w:marTop w:val="0"/>
      <w:marBottom w:val="0"/>
      <w:divBdr>
        <w:top w:val="none" w:sz="0" w:space="0" w:color="auto"/>
        <w:left w:val="none" w:sz="0" w:space="0" w:color="auto"/>
        <w:bottom w:val="none" w:sz="0" w:space="0" w:color="auto"/>
        <w:right w:val="none" w:sz="0" w:space="0" w:color="auto"/>
      </w:divBdr>
    </w:div>
    <w:div w:id="1121344387">
      <w:bodyDiv w:val="1"/>
      <w:marLeft w:val="0"/>
      <w:marRight w:val="0"/>
      <w:marTop w:val="0"/>
      <w:marBottom w:val="0"/>
      <w:divBdr>
        <w:top w:val="none" w:sz="0" w:space="0" w:color="auto"/>
        <w:left w:val="none" w:sz="0" w:space="0" w:color="auto"/>
        <w:bottom w:val="none" w:sz="0" w:space="0" w:color="auto"/>
        <w:right w:val="none" w:sz="0" w:space="0" w:color="auto"/>
      </w:divBdr>
    </w:div>
    <w:div w:id="1168135689">
      <w:bodyDiv w:val="1"/>
      <w:marLeft w:val="0"/>
      <w:marRight w:val="0"/>
      <w:marTop w:val="0"/>
      <w:marBottom w:val="0"/>
      <w:divBdr>
        <w:top w:val="none" w:sz="0" w:space="0" w:color="auto"/>
        <w:left w:val="none" w:sz="0" w:space="0" w:color="auto"/>
        <w:bottom w:val="none" w:sz="0" w:space="0" w:color="auto"/>
        <w:right w:val="none" w:sz="0" w:space="0" w:color="auto"/>
      </w:divBdr>
    </w:div>
    <w:div w:id="1240868747">
      <w:bodyDiv w:val="1"/>
      <w:marLeft w:val="0"/>
      <w:marRight w:val="0"/>
      <w:marTop w:val="0"/>
      <w:marBottom w:val="0"/>
      <w:divBdr>
        <w:top w:val="none" w:sz="0" w:space="0" w:color="auto"/>
        <w:left w:val="none" w:sz="0" w:space="0" w:color="auto"/>
        <w:bottom w:val="none" w:sz="0" w:space="0" w:color="auto"/>
        <w:right w:val="none" w:sz="0" w:space="0" w:color="auto"/>
      </w:divBdr>
    </w:div>
    <w:div w:id="1246838305">
      <w:bodyDiv w:val="1"/>
      <w:marLeft w:val="0"/>
      <w:marRight w:val="0"/>
      <w:marTop w:val="0"/>
      <w:marBottom w:val="0"/>
      <w:divBdr>
        <w:top w:val="none" w:sz="0" w:space="0" w:color="auto"/>
        <w:left w:val="none" w:sz="0" w:space="0" w:color="auto"/>
        <w:bottom w:val="none" w:sz="0" w:space="0" w:color="auto"/>
        <w:right w:val="none" w:sz="0" w:space="0" w:color="auto"/>
      </w:divBdr>
    </w:div>
    <w:div w:id="1299216319">
      <w:bodyDiv w:val="1"/>
      <w:marLeft w:val="0"/>
      <w:marRight w:val="0"/>
      <w:marTop w:val="0"/>
      <w:marBottom w:val="0"/>
      <w:divBdr>
        <w:top w:val="none" w:sz="0" w:space="0" w:color="auto"/>
        <w:left w:val="none" w:sz="0" w:space="0" w:color="auto"/>
        <w:bottom w:val="none" w:sz="0" w:space="0" w:color="auto"/>
        <w:right w:val="none" w:sz="0" w:space="0" w:color="auto"/>
      </w:divBdr>
    </w:div>
    <w:div w:id="1305041836">
      <w:bodyDiv w:val="1"/>
      <w:marLeft w:val="0"/>
      <w:marRight w:val="0"/>
      <w:marTop w:val="0"/>
      <w:marBottom w:val="0"/>
      <w:divBdr>
        <w:top w:val="none" w:sz="0" w:space="0" w:color="auto"/>
        <w:left w:val="none" w:sz="0" w:space="0" w:color="auto"/>
        <w:bottom w:val="none" w:sz="0" w:space="0" w:color="auto"/>
        <w:right w:val="none" w:sz="0" w:space="0" w:color="auto"/>
      </w:divBdr>
    </w:div>
    <w:div w:id="1327972669">
      <w:bodyDiv w:val="1"/>
      <w:marLeft w:val="0"/>
      <w:marRight w:val="0"/>
      <w:marTop w:val="0"/>
      <w:marBottom w:val="0"/>
      <w:divBdr>
        <w:top w:val="none" w:sz="0" w:space="0" w:color="auto"/>
        <w:left w:val="none" w:sz="0" w:space="0" w:color="auto"/>
        <w:bottom w:val="none" w:sz="0" w:space="0" w:color="auto"/>
        <w:right w:val="none" w:sz="0" w:space="0" w:color="auto"/>
      </w:divBdr>
    </w:div>
    <w:div w:id="1331369453">
      <w:bodyDiv w:val="1"/>
      <w:marLeft w:val="0"/>
      <w:marRight w:val="0"/>
      <w:marTop w:val="0"/>
      <w:marBottom w:val="0"/>
      <w:divBdr>
        <w:top w:val="none" w:sz="0" w:space="0" w:color="auto"/>
        <w:left w:val="none" w:sz="0" w:space="0" w:color="auto"/>
        <w:bottom w:val="none" w:sz="0" w:space="0" w:color="auto"/>
        <w:right w:val="none" w:sz="0" w:space="0" w:color="auto"/>
      </w:divBdr>
    </w:div>
    <w:div w:id="1342658555">
      <w:bodyDiv w:val="1"/>
      <w:marLeft w:val="0"/>
      <w:marRight w:val="0"/>
      <w:marTop w:val="0"/>
      <w:marBottom w:val="0"/>
      <w:divBdr>
        <w:top w:val="none" w:sz="0" w:space="0" w:color="auto"/>
        <w:left w:val="none" w:sz="0" w:space="0" w:color="auto"/>
        <w:bottom w:val="none" w:sz="0" w:space="0" w:color="auto"/>
        <w:right w:val="none" w:sz="0" w:space="0" w:color="auto"/>
      </w:divBdr>
    </w:div>
    <w:div w:id="1357610390">
      <w:bodyDiv w:val="1"/>
      <w:marLeft w:val="0"/>
      <w:marRight w:val="0"/>
      <w:marTop w:val="0"/>
      <w:marBottom w:val="0"/>
      <w:divBdr>
        <w:top w:val="none" w:sz="0" w:space="0" w:color="auto"/>
        <w:left w:val="none" w:sz="0" w:space="0" w:color="auto"/>
        <w:bottom w:val="none" w:sz="0" w:space="0" w:color="auto"/>
        <w:right w:val="none" w:sz="0" w:space="0" w:color="auto"/>
      </w:divBdr>
    </w:div>
    <w:div w:id="1358238541">
      <w:bodyDiv w:val="1"/>
      <w:marLeft w:val="0"/>
      <w:marRight w:val="0"/>
      <w:marTop w:val="0"/>
      <w:marBottom w:val="0"/>
      <w:divBdr>
        <w:top w:val="none" w:sz="0" w:space="0" w:color="auto"/>
        <w:left w:val="none" w:sz="0" w:space="0" w:color="auto"/>
        <w:bottom w:val="none" w:sz="0" w:space="0" w:color="auto"/>
        <w:right w:val="none" w:sz="0" w:space="0" w:color="auto"/>
      </w:divBdr>
    </w:div>
    <w:div w:id="1359773153">
      <w:bodyDiv w:val="1"/>
      <w:marLeft w:val="0"/>
      <w:marRight w:val="0"/>
      <w:marTop w:val="0"/>
      <w:marBottom w:val="0"/>
      <w:divBdr>
        <w:top w:val="none" w:sz="0" w:space="0" w:color="auto"/>
        <w:left w:val="none" w:sz="0" w:space="0" w:color="auto"/>
        <w:bottom w:val="none" w:sz="0" w:space="0" w:color="auto"/>
        <w:right w:val="none" w:sz="0" w:space="0" w:color="auto"/>
      </w:divBdr>
    </w:div>
    <w:div w:id="1366175277">
      <w:bodyDiv w:val="1"/>
      <w:marLeft w:val="0"/>
      <w:marRight w:val="0"/>
      <w:marTop w:val="0"/>
      <w:marBottom w:val="0"/>
      <w:divBdr>
        <w:top w:val="none" w:sz="0" w:space="0" w:color="auto"/>
        <w:left w:val="none" w:sz="0" w:space="0" w:color="auto"/>
        <w:bottom w:val="none" w:sz="0" w:space="0" w:color="auto"/>
        <w:right w:val="none" w:sz="0" w:space="0" w:color="auto"/>
      </w:divBdr>
    </w:div>
    <w:div w:id="1377585398">
      <w:bodyDiv w:val="1"/>
      <w:marLeft w:val="0"/>
      <w:marRight w:val="0"/>
      <w:marTop w:val="0"/>
      <w:marBottom w:val="0"/>
      <w:divBdr>
        <w:top w:val="none" w:sz="0" w:space="0" w:color="auto"/>
        <w:left w:val="none" w:sz="0" w:space="0" w:color="auto"/>
        <w:bottom w:val="none" w:sz="0" w:space="0" w:color="auto"/>
        <w:right w:val="none" w:sz="0" w:space="0" w:color="auto"/>
      </w:divBdr>
    </w:div>
    <w:div w:id="1405492461">
      <w:bodyDiv w:val="1"/>
      <w:marLeft w:val="0"/>
      <w:marRight w:val="0"/>
      <w:marTop w:val="0"/>
      <w:marBottom w:val="0"/>
      <w:divBdr>
        <w:top w:val="none" w:sz="0" w:space="0" w:color="auto"/>
        <w:left w:val="none" w:sz="0" w:space="0" w:color="auto"/>
        <w:bottom w:val="none" w:sz="0" w:space="0" w:color="auto"/>
        <w:right w:val="none" w:sz="0" w:space="0" w:color="auto"/>
      </w:divBdr>
    </w:div>
    <w:div w:id="1407994285">
      <w:bodyDiv w:val="1"/>
      <w:marLeft w:val="0"/>
      <w:marRight w:val="0"/>
      <w:marTop w:val="0"/>
      <w:marBottom w:val="0"/>
      <w:divBdr>
        <w:top w:val="none" w:sz="0" w:space="0" w:color="auto"/>
        <w:left w:val="none" w:sz="0" w:space="0" w:color="auto"/>
        <w:bottom w:val="none" w:sz="0" w:space="0" w:color="auto"/>
        <w:right w:val="none" w:sz="0" w:space="0" w:color="auto"/>
      </w:divBdr>
    </w:div>
    <w:div w:id="1427120458">
      <w:bodyDiv w:val="1"/>
      <w:marLeft w:val="0"/>
      <w:marRight w:val="0"/>
      <w:marTop w:val="0"/>
      <w:marBottom w:val="0"/>
      <w:divBdr>
        <w:top w:val="none" w:sz="0" w:space="0" w:color="auto"/>
        <w:left w:val="none" w:sz="0" w:space="0" w:color="auto"/>
        <w:bottom w:val="none" w:sz="0" w:space="0" w:color="auto"/>
        <w:right w:val="none" w:sz="0" w:space="0" w:color="auto"/>
      </w:divBdr>
    </w:div>
    <w:div w:id="1429617749">
      <w:bodyDiv w:val="1"/>
      <w:marLeft w:val="0"/>
      <w:marRight w:val="0"/>
      <w:marTop w:val="0"/>
      <w:marBottom w:val="0"/>
      <w:divBdr>
        <w:top w:val="none" w:sz="0" w:space="0" w:color="auto"/>
        <w:left w:val="none" w:sz="0" w:space="0" w:color="auto"/>
        <w:bottom w:val="none" w:sz="0" w:space="0" w:color="auto"/>
        <w:right w:val="none" w:sz="0" w:space="0" w:color="auto"/>
      </w:divBdr>
    </w:div>
    <w:div w:id="1476607290">
      <w:bodyDiv w:val="1"/>
      <w:marLeft w:val="0"/>
      <w:marRight w:val="0"/>
      <w:marTop w:val="0"/>
      <w:marBottom w:val="0"/>
      <w:divBdr>
        <w:top w:val="none" w:sz="0" w:space="0" w:color="auto"/>
        <w:left w:val="none" w:sz="0" w:space="0" w:color="auto"/>
        <w:bottom w:val="none" w:sz="0" w:space="0" w:color="auto"/>
        <w:right w:val="none" w:sz="0" w:space="0" w:color="auto"/>
      </w:divBdr>
    </w:div>
    <w:div w:id="1477525126">
      <w:bodyDiv w:val="1"/>
      <w:marLeft w:val="0"/>
      <w:marRight w:val="0"/>
      <w:marTop w:val="0"/>
      <w:marBottom w:val="0"/>
      <w:divBdr>
        <w:top w:val="none" w:sz="0" w:space="0" w:color="auto"/>
        <w:left w:val="none" w:sz="0" w:space="0" w:color="auto"/>
        <w:bottom w:val="none" w:sz="0" w:space="0" w:color="auto"/>
        <w:right w:val="none" w:sz="0" w:space="0" w:color="auto"/>
      </w:divBdr>
    </w:div>
    <w:div w:id="1531645730">
      <w:bodyDiv w:val="1"/>
      <w:marLeft w:val="0"/>
      <w:marRight w:val="0"/>
      <w:marTop w:val="0"/>
      <w:marBottom w:val="0"/>
      <w:divBdr>
        <w:top w:val="none" w:sz="0" w:space="0" w:color="auto"/>
        <w:left w:val="none" w:sz="0" w:space="0" w:color="auto"/>
        <w:bottom w:val="none" w:sz="0" w:space="0" w:color="auto"/>
        <w:right w:val="none" w:sz="0" w:space="0" w:color="auto"/>
      </w:divBdr>
    </w:div>
    <w:div w:id="1536966409">
      <w:bodyDiv w:val="1"/>
      <w:marLeft w:val="0"/>
      <w:marRight w:val="0"/>
      <w:marTop w:val="0"/>
      <w:marBottom w:val="0"/>
      <w:divBdr>
        <w:top w:val="none" w:sz="0" w:space="0" w:color="auto"/>
        <w:left w:val="none" w:sz="0" w:space="0" w:color="auto"/>
        <w:bottom w:val="none" w:sz="0" w:space="0" w:color="auto"/>
        <w:right w:val="none" w:sz="0" w:space="0" w:color="auto"/>
      </w:divBdr>
    </w:div>
    <w:div w:id="1542210608">
      <w:bodyDiv w:val="1"/>
      <w:marLeft w:val="0"/>
      <w:marRight w:val="0"/>
      <w:marTop w:val="0"/>
      <w:marBottom w:val="0"/>
      <w:divBdr>
        <w:top w:val="none" w:sz="0" w:space="0" w:color="auto"/>
        <w:left w:val="none" w:sz="0" w:space="0" w:color="auto"/>
        <w:bottom w:val="none" w:sz="0" w:space="0" w:color="auto"/>
        <w:right w:val="none" w:sz="0" w:space="0" w:color="auto"/>
      </w:divBdr>
    </w:div>
    <w:div w:id="1547570232">
      <w:bodyDiv w:val="1"/>
      <w:marLeft w:val="0"/>
      <w:marRight w:val="0"/>
      <w:marTop w:val="0"/>
      <w:marBottom w:val="0"/>
      <w:divBdr>
        <w:top w:val="none" w:sz="0" w:space="0" w:color="auto"/>
        <w:left w:val="none" w:sz="0" w:space="0" w:color="auto"/>
        <w:bottom w:val="none" w:sz="0" w:space="0" w:color="auto"/>
        <w:right w:val="none" w:sz="0" w:space="0" w:color="auto"/>
      </w:divBdr>
    </w:div>
    <w:div w:id="1553275662">
      <w:bodyDiv w:val="1"/>
      <w:marLeft w:val="0"/>
      <w:marRight w:val="0"/>
      <w:marTop w:val="0"/>
      <w:marBottom w:val="0"/>
      <w:divBdr>
        <w:top w:val="none" w:sz="0" w:space="0" w:color="auto"/>
        <w:left w:val="none" w:sz="0" w:space="0" w:color="auto"/>
        <w:bottom w:val="none" w:sz="0" w:space="0" w:color="auto"/>
        <w:right w:val="none" w:sz="0" w:space="0" w:color="auto"/>
      </w:divBdr>
    </w:div>
    <w:div w:id="1619751798">
      <w:bodyDiv w:val="1"/>
      <w:marLeft w:val="0"/>
      <w:marRight w:val="0"/>
      <w:marTop w:val="0"/>
      <w:marBottom w:val="0"/>
      <w:divBdr>
        <w:top w:val="none" w:sz="0" w:space="0" w:color="auto"/>
        <w:left w:val="none" w:sz="0" w:space="0" w:color="auto"/>
        <w:bottom w:val="none" w:sz="0" w:space="0" w:color="auto"/>
        <w:right w:val="none" w:sz="0" w:space="0" w:color="auto"/>
      </w:divBdr>
    </w:div>
    <w:div w:id="1621961141">
      <w:bodyDiv w:val="1"/>
      <w:marLeft w:val="0"/>
      <w:marRight w:val="0"/>
      <w:marTop w:val="0"/>
      <w:marBottom w:val="0"/>
      <w:divBdr>
        <w:top w:val="none" w:sz="0" w:space="0" w:color="auto"/>
        <w:left w:val="none" w:sz="0" w:space="0" w:color="auto"/>
        <w:bottom w:val="none" w:sz="0" w:space="0" w:color="auto"/>
        <w:right w:val="none" w:sz="0" w:space="0" w:color="auto"/>
      </w:divBdr>
    </w:div>
    <w:div w:id="1646857895">
      <w:bodyDiv w:val="1"/>
      <w:marLeft w:val="0"/>
      <w:marRight w:val="0"/>
      <w:marTop w:val="0"/>
      <w:marBottom w:val="0"/>
      <w:divBdr>
        <w:top w:val="none" w:sz="0" w:space="0" w:color="auto"/>
        <w:left w:val="none" w:sz="0" w:space="0" w:color="auto"/>
        <w:bottom w:val="none" w:sz="0" w:space="0" w:color="auto"/>
        <w:right w:val="none" w:sz="0" w:space="0" w:color="auto"/>
      </w:divBdr>
    </w:div>
    <w:div w:id="1695884268">
      <w:bodyDiv w:val="1"/>
      <w:marLeft w:val="0"/>
      <w:marRight w:val="0"/>
      <w:marTop w:val="0"/>
      <w:marBottom w:val="0"/>
      <w:divBdr>
        <w:top w:val="none" w:sz="0" w:space="0" w:color="auto"/>
        <w:left w:val="none" w:sz="0" w:space="0" w:color="auto"/>
        <w:bottom w:val="none" w:sz="0" w:space="0" w:color="auto"/>
        <w:right w:val="none" w:sz="0" w:space="0" w:color="auto"/>
      </w:divBdr>
    </w:div>
    <w:div w:id="1720662235">
      <w:bodyDiv w:val="1"/>
      <w:marLeft w:val="0"/>
      <w:marRight w:val="0"/>
      <w:marTop w:val="0"/>
      <w:marBottom w:val="0"/>
      <w:divBdr>
        <w:top w:val="none" w:sz="0" w:space="0" w:color="auto"/>
        <w:left w:val="none" w:sz="0" w:space="0" w:color="auto"/>
        <w:bottom w:val="none" w:sz="0" w:space="0" w:color="auto"/>
        <w:right w:val="none" w:sz="0" w:space="0" w:color="auto"/>
      </w:divBdr>
    </w:div>
    <w:div w:id="1782606978">
      <w:bodyDiv w:val="1"/>
      <w:marLeft w:val="0"/>
      <w:marRight w:val="0"/>
      <w:marTop w:val="0"/>
      <w:marBottom w:val="0"/>
      <w:divBdr>
        <w:top w:val="none" w:sz="0" w:space="0" w:color="auto"/>
        <w:left w:val="none" w:sz="0" w:space="0" w:color="auto"/>
        <w:bottom w:val="none" w:sz="0" w:space="0" w:color="auto"/>
        <w:right w:val="none" w:sz="0" w:space="0" w:color="auto"/>
      </w:divBdr>
    </w:div>
    <w:div w:id="1815878379">
      <w:bodyDiv w:val="1"/>
      <w:marLeft w:val="0"/>
      <w:marRight w:val="0"/>
      <w:marTop w:val="0"/>
      <w:marBottom w:val="0"/>
      <w:divBdr>
        <w:top w:val="none" w:sz="0" w:space="0" w:color="auto"/>
        <w:left w:val="none" w:sz="0" w:space="0" w:color="auto"/>
        <w:bottom w:val="none" w:sz="0" w:space="0" w:color="auto"/>
        <w:right w:val="none" w:sz="0" w:space="0" w:color="auto"/>
      </w:divBdr>
    </w:div>
    <w:div w:id="1871840294">
      <w:bodyDiv w:val="1"/>
      <w:marLeft w:val="0"/>
      <w:marRight w:val="0"/>
      <w:marTop w:val="0"/>
      <w:marBottom w:val="0"/>
      <w:divBdr>
        <w:top w:val="none" w:sz="0" w:space="0" w:color="auto"/>
        <w:left w:val="none" w:sz="0" w:space="0" w:color="auto"/>
        <w:bottom w:val="none" w:sz="0" w:space="0" w:color="auto"/>
        <w:right w:val="none" w:sz="0" w:space="0" w:color="auto"/>
      </w:divBdr>
    </w:div>
    <w:div w:id="1894383993">
      <w:bodyDiv w:val="1"/>
      <w:marLeft w:val="0"/>
      <w:marRight w:val="0"/>
      <w:marTop w:val="0"/>
      <w:marBottom w:val="0"/>
      <w:divBdr>
        <w:top w:val="none" w:sz="0" w:space="0" w:color="auto"/>
        <w:left w:val="none" w:sz="0" w:space="0" w:color="auto"/>
        <w:bottom w:val="none" w:sz="0" w:space="0" w:color="auto"/>
        <w:right w:val="none" w:sz="0" w:space="0" w:color="auto"/>
      </w:divBdr>
    </w:div>
    <w:div w:id="1919050162">
      <w:bodyDiv w:val="1"/>
      <w:marLeft w:val="0"/>
      <w:marRight w:val="0"/>
      <w:marTop w:val="0"/>
      <w:marBottom w:val="0"/>
      <w:divBdr>
        <w:top w:val="none" w:sz="0" w:space="0" w:color="auto"/>
        <w:left w:val="none" w:sz="0" w:space="0" w:color="auto"/>
        <w:bottom w:val="none" w:sz="0" w:space="0" w:color="auto"/>
        <w:right w:val="none" w:sz="0" w:space="0" w:color="auto"/>
      </w:divBdr>
    </w:div>
    <w:div w:id="1930459188">
      <w:bodyDiv w:val="1"/>
      <w:marLeft w:val="0"/>
      <w:marRight w:val="0"/>
      <w:marTop w:val="0"/>
      <w:marBottom w:val="0"/>
      <w:divBdr>
        <w:top w:val="none" w:sz="0" w:space="0" w:color="auto"/>
        <w:left w:val="none" w:sz="0" w:space="0" w:color="auto"/>
        <w:bottom w:val="none" w:sz="0" w:space="0" w:color="auto"/>
        <w:right w:val="none" w:sz="0" w:space="0" w:color="auto"/>
      </w:divBdr>
    </w:div>
    <w:div w:id="2006469940">
      <w:bodyDiv w:val="1"/>
      <w:marLeft w:val="0"/>
      <w:marRight w:val="0"/>
      <w:marTop w:val="0"/>
      <w:marBottom w:val="0"/>
      <w:divBdr>
        <w:top w:val="none" w:sz="0" w:space="0" w:color="auto"/>
        <w:left w:val="none" w:sz="0" w:space="0" w:color="auto"/>
        <w:bottom w:val="none" w:sz="0" w:space="0" w:color="auto"/>
        <w:right w:val="none" w:sz="0" w:space="0" w:color="auto"/>
      </w:divBdr>
    </w:div>
    <w:div w:id="2115974641">
      <w:bodyDiv w:val="1"/>
      <w:marLeft w:val="0"/>
      <w:marRight w:val="0"/>
      <w:marTop w:val="0"/>
      <w:marBottom w:val="0"/>
      <w:divBdr>
        <w:top w:val="none" w:sz="0" w:space="0" w:color="auto"/>
        <w:left w:val="none" w:sz="0" w:space="0" w:color="auto"/>
        <w:bottom w:val="none" w:sz="0" w:space="0" w:color="auto"/>
        <w:right w:val="none" w:sz="0" w:space="0" w:color="auto"/>
      </w:divBdr>
    </w:div>
    <w:div w:id="212942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DE1BF-79F9-4675-94A1-A28BC19B88FF}">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389</TotalTime>
  <Pages>16</Pages>
  <Words>7702</Words>
  <Characters>43905</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Mariam Silagadze</cp:lastModifiedBy>
  <cp:revision>89</cp:revision>
  <dcterms:created xsi:type="dcterms:W3CDTF">2025-08-01T14:19:00Z</dcterms:created>
  <dcterms:modified xsi:type="dcterms:W3CDTF">2025-09-12T06:50:00Z</dcterms:modified>
</cp:coreProperties>
</file>